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4BD9B" w14:textId="1D66F3A8" w:rsidR="00C62D97" w:rsidRPr="00C62D97" w:rsidRDefault="007845BB" w:rsidP="00C62D97">
      <w:pPr>
        <w:pStyle w:val="ab"/>
        <w:tabs>
          <w:tab w:val="left" w:pos="1800"/>
        </w:tabs>
        <w:ind w:left="1800" w:hanging="1800"/>
        <w:rPr>
          <w:rFonts w:cs="Arial"/>
          <w:bCs/>
          <w:sz w:val="22"/>
        </w:rPr>
      </w:pPr>
      <w:r w:rsidRPr="000944CF">
        <w:rPr>
          <w:rFonts w:cs="Arial"/>
          <w:bCs/>
          <w:sz w:val="22"/>
        </w:rPr>
        <w:t>3GPP TSG RAN WG1#10</w:t>
      </w:r>
      <w:r w:rsidR="00570CE0">
        <w:rPr>
          <w:rFonts w:cs="Arial"/>
          <w:bCs/>
          <w:sz w:val="22"/>
        </w:rPr>
        <w:t>4</w:t>
      </w:r>
      <w:r w:rsidRPr="000944CF">
        <w:rPr>
          <w:rFonts w:cs="Arial"/>
          <w:bCs/>
          <w:sz w:val="22"/>
        </w:rPr>
        <w:t>-e</w:t>
      </w:r>
      <w:r w:rsidR="00C62D97" w:rsidRPr="00C62D97">
        <w:rPr>
          <w:rFonts w:cs="Arial"/>
          <w:bCs/>
          <w:sz w:val="22"/>
        </w:rPr>
        <w:tab/>
      </w:r>
      <w:r w:rsidR="00C62D97" w:rsidRPr="00C62D97">
        <w:rPr>
          <w:rFonts w:cs="Arial"/>
          <w:bCs/>
          <w:sz w:val="22"/>
        </w:rPr>
        <w:tab/>
      </w:r>
      <w:r w:rsidR="002F40F7" w:rsidRPr="008A04C2">
        <w:rPr>
          <w:rFonts w:cs="Arial"/>
          <w:bCs/>
          <w:sz w:val="22"/>
        </w:rPr>
        <w:t>R1-210</w:t>
      </w:r>
      <w:r w:rsidR="007C3D11" w:rsidRPr="008A04C2">
        <w:rPr>
          <w:rFonts w:cs="Arial"/>
          <w:bCs/>
          <w:sz w:val="22"/>
        </w:rPr>
        <w:t>4375</w:t>
      </w:r>
    </w:p>
    <w:p w14:paraId="6E666EF1" w14:textId="77777777" w:rsidR="007C3D11" w:rsidRPr="00A844F6" w:rsidRDefault="007C3D11" w:rsidP="007C3D11">
      <w:pPr>
        <w:pStyle w:val="ab"/>
        <w:tabs>
          <w:tab w:val="clear" w:pos="4536"/>
          <w:tab w:val="left" w:pos="1800"/>
        </w:tabs>
        <w:ind w:left="1800" w:hanging="1800"/>
        <w:rPr>
          <w:rFonts w:cs="Arial"/>
          <w:sz w:val="22"/>
          <w:szCs w:val="22"/>
        </w:rPr>
      </w:pPr>
      <w:r w:rsidRPr="00E2785F">
        <w:rPr>
          <w:rFonts w:cs="Arial"/>
          <w:bCs/>
          <w:sz w:val="22"/>
        </w:rPr>
        <w:t xml:space="preserve">e-Meeting, </w:t>
      </w:r>
      <w:r w:rsidRPr="004D6ACC">
        <w:rPr>
          <w:rFonts w:cs="Arial"/>
          <w:bCs/>
          <w:sz w:val="22"/>
        </w:rPr>
        <w:t>May 10</w:t>
      </w:r>
      <w:r w:rsidRPr="004D6ACC">
        <w:rPr>
          <w:rFonts w:cs="Arial"/>
          <w:bCs/>
          <w:sz w:val="22"/>
          <w:vertAlign w:val="superscript"/>
        </w:rPr>
        <w:t>th</w:t>
      </w:r>
      <w:r w:rsidRPr="004D6ACC">
        <w:rPr>
          <w:rFonts w:cs="Arial"/>
          <w:bCs/>
          <w:sz w:val="22"/>
        </w:rPr>
        <w:t xml:space="preserve"> – 27</w:t>
      </w:r>
      <w:r w:rsidRPr="004D6ACC">
        <w:rPr>
          <w:rFonts w:cs="Arial"/>
          <w:bCs/>
          <w:sz w:val="22"/>
          <w:vertAlign w:val="superscript"/>
        </w:rPr>
        <w:t>th</w:t>
      </w:r>
      <w:r w:rsidRPr="004D6ACC">
        <w:rPr>
          <w:rFonts w:cs="Arial"/>
          <w:bCs/>
          <w:sz w:val="22"/>
        </w:rPr>
        <w:t>, 2021</w:t>
      </w:r>
    </w:p>
    <w:p w14:paraId="4E6368A7" w14:textId="77777777" w:rsidR="005E62DE" w:rsidRPr="007C3D11" w:rsidRDefault="005E62DE" w:rsidP="00C62D97">
      <w:pPr>
        <w:pStyle w:val="ab"/>
        <w:tabs>
          <w:tab w:val="clear" w:pos="4536"/>
          <w:tab w:val="left" w:pos="1800"/>
        </w:tabs>
        <w:ind w:left="1800" w:hanging="1800"/>
        <w:rPr>
          <w:rFonts w:eastAsia="宋体" w:cs="Arial"/>
          <w:sz w:val="22"/>
          <w:szCs w:val="22"/>
          <w:lang w:eastAsia="zh-CN"/>
        </w:rPr>
      </w:pPr>
    </w:p>
    <w:p w14:paraId="56B2B16C" w14:textId="23DBF2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bookmarkStart w:id="0" w:name="_GoBack"/>
      <w:bookmarkEnd w:id="0"/>
    </w:p>
    <w:p w14:paraId="204D6583" w14:textId="226A1C21"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D5692C" w:rsidRPr="00D5692C">
        <w:rPr>
          <w:rFonts w:cs="Arial"/>
          <w:sz w:val="22"/>
          <w:szCs w:val="22"/>
        </w:rPr>
        <w:t xml:space="preserve">Discussion on </w:t>
      </w:r>
      <w:r w:rsidR="00570CE0">
        <w:rPr>
          <w:rFonts w:cs="Arial"/>
          <w:sz w:val="22"/>
          <w:szCs w:val="22"/>
        </w:rPr>
        <w:t>RLM/BFD/RRM relaxation</w:t>
      </w:r>
    </w:p>
    <w:p w14:paraId="543C0DEF" w14:textId="205182CC"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D5692C">
        <w:rPr>
          <w:rFonts w:eastAsia="宋体" w:cs="Arial"/>
          <w:sz w:val="22"/>
          <w:szCs w:val="22"/>
          <w:lang w:eastAsia="zh-CN"/>
        </w:rPr>
        <w:t>3</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rsidP="00D143AF">
      <w:pPr>
        <w:pStyle w:val="10"/>
        <w:keepLines/>
        <w:numPr>
          <w:ilvl w:val="0"/>
          <w:numId w:val="5"/>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356AA6">
        <w:rPr>
          <w:rFonts w:eastAsiaTheme="minorEastAsia" w:cs="Times New Roman" w:hint="eastAsia"/>
          <w:b w:val="0"/>
          <w:bCs w:val="0"/>
          <w:kern w:val="0"/>
          <w:sz w:val="36"/>
          <w:szCs w:val="20"/>
          <w:lang w:val="en-GB" w:eastAsia="en-US"/>
        </w:rPr>
        <w:t>Introduction</w:t>
      </w:r>
    </w:p>
    <w:p w14:paraId="7EFDE571" w14:textId="2D95F2B4" w:rsidR="00D5692C" w:rsidRDefault="00203D93" w:rsidP="00D5692C">
      <w:pPr>
        <w:pStyle w:val="a0"/>
        <w:rPr>
          <w:rFonts w:ascii="Times New Roman" w:eastAsia="宋体" w:hAnsi="Times New Roman"/>
          <w:lang w:eastAsia="zh-CN"/>
        </w:rPr>
      </w:pPr>
      <w:r w:rsidRPr="00203D93">
        <w:rPr>
          <w:rFonts w:ascii="Times New Roman" w:eastAsiaTheme="minorEastAsia" w:hAnsi="Times New Roman" w:hint="eastAsia"/>
          <w:lang w:val="en-GB" w:eastAsia="zh-CN"/>
        </w:rPr>
        <w:t>RAN 4</w:t>
      </w:r>
      <w:r w:rsidR="007C3D11">
        <w:rPr>
          <w:rFonts w:ascii="Times New Roman" w:eastAsiaTheme="minorEastAsia" w:hAnsi="Times New Roman"/>
          <w:lang w:val="en-GB" w:eastAsia="zh-CN"/>
        </w:rPr>
        <w:t xml:space="preserve"> is</w:t>
      </w:r>
      <w:r w:rsidRPr="00203D93">
        <w:rPr>
          <w:rFonts w:ascii="Times New Roman" w:eastAsiaTheme="minorEastAsia" w:hAnsi="Times New Roman" w:hint="eastAsia"/>
          <w:lang w:val="en-GB" w:eastAsia="zh-CN"/>
        </w:rPr>
        <w:t xml:space="preserve"> leading </w:t>
      </w:r>
      <w:r w:rsidRPr="00203D93">
        <w:rPr>
          <w:rFonts w:ascii="Times New Roman" w:eastAsiaTheme="minorEastAsia" w:hAnsi="Times New Roman"/>
          <w:lang w:val="en-GB" w:eastAsia="zh-CN"/>
        </w:rPr>
        <w:t>RLM/BFD relaxation</w:t>
      </w:r>
      <w:r w:rsidR="007C3D11">
        <w:rPr>
          <w:rFonts w:ascii="Times New Roman" w:eastAsiaTheme="minorEastAsia" w:hAnsi="Times New Roman"/>
          <w:lang w:val="en-GB" w:eastAsia="zh-CN"/>
        </w:rPr>
        <w:t xml:space="preserve"> in power saving WI and RAN2 is leading RRM relaxation in </w:t>
      </w:r>
      <w:proofErr w:type="spellStart"/>
      <w:r w:rsidR="007C3D11">
        <w:rPr>
          <w:rFonts w:ascii="Times New Roman" w:eastAsiaTheme="minorEastAsia" w:hAnsi="Times New Roman"/>
          <w:lang w:val="en-GB" w:eastAsia="zh-CN"/>
        </w:rPr>
        <w:t>RedCap</w:t>
      </w:r>
      <w:proofErr w:type="spellEnd"/>
      <w:r w:rsidR="007C3D11">
        <w:rPr>
          <w:rFonts w:ascii="Times New Roman" w:eastAsiaTheme="minorEastAsia" w:hAnsi="Times New Roman"/>
          <w:lang w:val="en-GB" w:eastAsia="zh-CN"/>
        </w:rPr>
        <w:t xml:space="preserve"> WI</w:t>
      </w:r>
      <w:r w:rsidRPr="00203D93">
        <w:rPr>
          <w:rFonts w:ascii="Times New Roman" w:eastAsiaTheme="minorEastAsia" w:hAnsi="Times New Roman"/>
          <w:lang w:val="en-GB" w:eastAsia="zh-CN"/>
        </w:rPr>
        <w:t xml:space="preserve"> for the purpose of power saving.</w:t>
      </w:r>
      <w:r>
        <w:rPr>
          <w:rFonts w:ascii="Times New Roman" w:eastAsia="宋体" w:hAnsi="Times New Roman"/>
          <w:lang w:eastAsia="zh-CN"/>
        </w:rPr>
        <w:t xml:space="preserve"> Considering RLM/BFD relax and RRM relax has large impact to the power saving gain, it is proposed that </w:t>
      </w:r>
      <w:r w:rsidRPr="00203D93">
        <w:rPr>
          <w:rFonts w:ascii="Times New Roman" w:eastAsia="宋体" w:hAnsi="Times New Roman"/>
          <w:lang w:eastAsia="zh-CN"/>
        </w:rPr>
        <w:t>RAN 1 power saving evaluation should take RLM/BFD relaxation for CONNECT mode and RRM relaxation for all modes into account</w:t>
      </w:r>
      <w:r>
        <w:rPr>
          <w:rFonts w:ascii="Times New Roman" w:eastAsia="宋体" w:hAnsi="Times New Roman"/>
          <w:lang w:eastAsia="zh-CN"/>
        </w:rPr>
        <w:t>.</w:t>
      </w:r>
      <w:r w:rsidR="007C3D11">
        <w:rPr>
          <w:rFonts w:ascii="Times New Roman" w:eastAsia="宋体" w:hAnsi="Times New Roman"/>
          <w:lang w:eastAsia="zh-CN"/>
        </w:rPr>
        <w:t xml:space="preserve"> On the other hand, RAN1 is also designing connected mode PDCCH adaptation and idle/inactive mode paging enhancement. With that, the portion </w:t>
      </w:r>
      <w:proofErr w:type="gramStart"/>
      <w:r w:rsidR="007C3D11">
        <w:rPr>
          <w:rFonts w:ascii="Times New Roman" w:eastAsia="宋体" w:hAnsi="Times New Roman"/>
          <w:lang w:eastAsia="zh-CN"/>
        </w:rPr>
        <w:t>of  power</w:t>
      </w:r>
      <w:proofErr w:type="gramEnd"/>
      <w:r w:rsidR="007C3D11">
        <w:rPr>
          <w:rFonts w:ascii="Times New Roman" w:eastAsia="宋体" w:hAnsi="Times New Roman"/>
          <w:lang w:eastAsia="zh-CN"/>
        </w:rPr>
        <w:t xml:space="preserve"> consumption for RLM/BFD/RRM will be higher than without PDCCH adaptation.</w:t>
      </w:r>
    </w:p>
    <w:p w14:paraId="4A6EDA86" w14:textId="2F0830DC" w:rsidR="00203D93" w:rsidRPr="00203D93" w:rsidRDefault="00203D93" w:rsidP="00D5692C">
      <w:pPr>
        <w:pStyle w:val="a0"/>
        <w:rPr>
          <w:rFonts w:ascii="Times New Roman" w:eastAsiaTheme="minorEastAsia" w:hAnsi="Times New Roman"/>
          <w:lang w:val="en-GB" w:eastAsia="zh-CN"/>
        </w:rPr>
      </w:pPr>
      <w:r>
        <w:rPr>
          <w:rFonts w:ascii="Times New Roman" w:eastAsia="宋体" w:hAnsi="Times New Roman"/>
          <w:lang w:eastAsia="zh-CN"/>
        </w:rPr>
        <w:t xml:space="preserve">This contribution provides background of these works in RAN2 and RAN4 and provide justifications for supporting </w:t>
      </w:r>
      <w:r w:rsidRPr="00203D93">
        <w:rPr>
          <w:rFonts w:ascii="Times New Roman" w:eastAsiaTheme="minorEastAsia" w:hAnsi="Times New Roman" w:hint="eastAsia"/>
          <w:lang w:val="en-GB" w:eastAsia="zh-CN"/>
        </w:rPr>
        <w:t xml:space="preserve">RRM relaxation and </w:t>
      </w:r>
      <w:r w:rsidRPr="00203D93">
        <w:rPr>
          <w:rFonts w:ascii="Times New Roman" w:eastAsiaTheme="minorEastAsia" w:hAnsi="Times New Roman"/>
          <w:lang w:val="en-GB" w:eastAsia="zh-CN"/>
        </w:rPr>
        <w:t>RLM/BFD relaxation</w:t>
      </w:r>
      <w:r>
        <w:rPr>
          <w:rFonts w:ascii="Times New Roman" w:eastAsiaTheme="minorEastAsia" w:hAnsi="Times New Roman"/>
          <w:lang w:val="en-GB" w:eastAsia="zh-CN"/>
        </w:rPr>
        <w:t>.</w:t>
      </w:r>
    </w:p>
    <w:p w14:paraId="2ACDF679" w14:textId="5DBD295A" w:rsidR="00A13329" w:rsidRDefault="00A13329" w:rsidP="00D143A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B358B0C" w14:textId="71D21E24" w:rsidR="00A13329" w:rsidRDefault="00A13329" w:rsidP="00A13329">
      <w:pPr>
        <w:pStyle w:val="a0"/>
        <w:rPr>
          <w:rFonts w:ascii="Times New Roman" w:eastAsia="宋体" w:hAnsi="Times New Roman"/>
          <w:lang w:eastAsia="zh-CN"/>
        </w:rPr>
      </w:pPr>
      <w:r>
        <w:rPr>
          <w:rFonts w:ascii="Times New Roman" w:eastAsia="宋体" w:hAnsi="Times New Roman"/>
          <w:lang w:eastAsia="zh-CN"/>
        </w:rPr>
        <w:t xml:space="preserve">For connected mode, </w:t>
      </w:r>
      <w:r w:rsidRPr="00A13329">
        <w:rPr>
          <w:rFonts w:ascii="Times New Roman" w:eastAsia="宋体" w:hAnsi="Times New Roman" w:hint="eastAsia"/>
          <w:lang w:eastAsia="zh-CN"/>
        </w:rPr>
        <w:t>RAN</w:t>
      </w:r>
      <w:r>
        <w:rPr>
          <w:rFonts w:ascii="Times New Roman" w:eastAsia="宋体" w:hAnsi="Times New Roman"/>
          <w:lang w:eastAsia="zh-CN"/>
        </w:rPr>
        <w:t>4 is discussing RLM/BFD relaxation. I</w:t>
      </w:r>
      <w:r w:rsidRPr="00A13329">
        <w:rPr>
          <w:rFonts w:ascii="Times New Roman" w:eastAsia="宋体" w:hAnsi="Times New Roman"/>
          <w:lang w:eastAsia="zh-CN"/>
        </w:rPr>
        <w:t>nteraction between PDCCH relaxation and RLM/BM relaxation from power consumption</w:t>
      </w:r>
      <w:r w:rsidR="008C005D">
        <w:rPr>
          <w:rFonts w:ascii="Times New Roman" w:eastAsia="宋体" w:hAnsi="Times New Roman"/>
          <w:lang w:eastAsia="zh-CN"/>
        </w:rPr>
        <w:t xml:space="preserve"> is useful. </w:t>
      </w:r>
    </w:p>
    <w:p w14:paraId="395876F3" w14:textId="65AC2035" w:rsidR="008C005D" w:rsidRDefault="008C005D" w:rsidP="00A13329">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RAN1#102</w:t>
      </w:r>
      <w:r>
        <w:rPr>
          <w:rFonts w:ascii="Times New Roman" w:eastAsia="宋体" w:hAnsi="Times New Roman" w:hint="eastAsia"/>
          <w:lang w:eastAsia="zh-CN"/>
        </w:rPr>
        <w:t>-</w:t>
      </w:r>
      <w:r>
        <w:rPr>
          <w:rFonts w:ascii="Times New Roman" w:eastAsia="宋体" w:hAnsi="Times New Roman"/>
          <w:lang w:eastAsia="zh-CN"/>
        </w:rPr>
        <w:t xml:space="preserve">E, the following assumptions are agreed regarding </w:t>
      </w:r>
      <w:r w:rsidRPr="008C005D">
        <w:rPr>
          <w:rFonts w:ascii="Times New Roman" w:eastAsia="宋体" w:hAnsi="Times New Roman"/>
          <w:lang w:eastAsia="zh-CN"/>
        </w:rPr>
        <w:t>periodic measurement activities</w:t>
      </w:r>
      <w:r>
        <w:rPr>
          <w:rFonts w:ascii="Times New Roman" w:eastAsia="宋体" w:hAnsi="Times New Roman"/>
          <w:lang w:eastAsia="zh-CN"/>
        </w:rPr>
        <w:t xml:space="preserve"> including </w:t>
      </w:r>
      <w:r>
        <w:rPr>
          <w:rFonts w:ascii="Times New Roman" w:eastAsia="宋体" w:hAnsi="Times New Roman" w:hint="eastAsia"/>
          <w:lang w:eastAsia="zh-CN"/>
        </w:rPr>
        <w:t>RLM</w:t>
      </w:r>
      <w:r>
        <w:rPr>
          <w:rFonts w:ascii="Times New Roman" w:eastAsia="宋体" w:hAnsi="Times New Roman"/>
          <w:lang w:eastAsia="zh-CN"/>
        </w:rPr>
        <w:t>/</w:t>
      </w:r>
      <w:r>
        <w:rPr>
          <w:rFonts w:ascii="Times New Roman" w:eastAsia="宋体" w:hAnsi="Times New Roman" w:hint="eastAsia"/>
          <w:lang w:eastAsia="zh-CN"/>
        </w:rPr>
        <w:t>BFD</w:t>
      </w:r>
      <w:r>
        <w:rPr>
          <w:rFonts w:ascii="Times New Roman" w:eastAsia="宋体" w:hAnsi="Times New Roman"/>
          <w:lang w:eastAsia="zh-CN"/>
        </w:rPr>
        <w:t xml:space="preserve"> when considering connected PDCCH relaxation schemes.</w:t>
      </w:r>
    </w:p>
    <w:p w14:paraId="216C744A" w14:textId="77777777" w:rsidR="008C005D" w:rsidRPr="008C005D" w:rsidRDefault="008C005D" w:rsidP="008C005D">
      <w:pPr>
        <w:rPr>
          <w:sz w:val="18"/>
        </w:rPr>
      </w:pPr>
      <w:r w:rsidRPr="008C005D">
        <w:rPr>
          <w:sz w:val="18"/>
          <w:highlight w:val="green"/>
        </w:rPr>
        <w:t>Agreements</w:t>
      </w:r>
      <w:r w:rsidRPr="008C005D">
        <w:rPr>
          <w:sz w:val="18"/>
        </w:rPr>
        <w:t>:</w:t>
      </w:r>
    </w:p>
    <w:p w14:paraId="58B602BD" w14:textId="77777777" w:rsidR="008C005D" w:rsidRPr="008C005D" w:rsidRDefault="008C005D" w:rsidP="008C005D">
      <w:pPr>
        <w:numPr>
          <w:ilvl w:val="0"/>
          <w:numId w:val="21"/>
        </w:numPr>
        <w:rPr>
          <w:sz w:val="18"/>
        </w:rPr>
      </w:pPr>
      <w:r w:rsidRPr="008C005D">
        <w:rPr>
          <w:sz w:val="18"/>
        </w:rPr>
        <w:t>Company should report assumptions used for periodic measurement activities for the Rel-17 DCI-based power saving adaptation evaluation.</w:t>
      </w:r>
    </w:p>
    <w:p w14:paraId="5993EDEA" w14:textId="77777777" w:rsidR="008C005D" w:rsidRPr="008C005D" w:rsidRDefault="008C005D" w:rsidP="008C005D">
      <w:pPr>
        <w:numPr>
          <w:ilvl w:val="1"/>
          <w:numId w:val="21"/>
        </w:numPr>
        <w:rPr>
          <w:sz w:val="18"/>
        </w:rPr>
      </w:pPr>
      <w:r w:rsidRPr="008C005D">
        <w:rPr>
          <w:sz w:val="18"/>
        </w:rPr>
        <w:t>The periodic activities defined in TR38.840 can be reused.</w:t>
      </w:r>
    </w:p>
    <w:p w14:paraId="1B1B215F" w14:textId="77777777" w:rsidR="008C005D" w:rsidRPr="008C005D" w:rsidRDefault="008C005D" w:rsidP="008C005D">
      <w:pPr>
        <w:numPr>
          <w:ilvl w:val="1"/>
          <w:numId w:val="21"/>
        </w:numPr>
        <w:rPr>
          <w:sz w:val="18"/>
        </w:rPr>
      </w:pPr>
      <w:r w:rsidRPr="008C005D">
        <w:rPr>
          <w:sz w:val="18"/>
        </w:rPr>
        <w:t>Measurement for RLM/BFD every C-DRX cycle can be optionally modelled</w:t>
      </w:r>
    </w:p>
    <w:p w14:paraId="2B70CCC5" w14:textId="2F40EEB4" w:rsidR="008C005D" w:rsidRDefault="0073134A" w:rsidP="008C005D">
      <w:pPr>
        <w:pStyle w:val="a0"/>
        <w:spacing w:before="240"/>
        <w:rPr>
          <w:rFonts w:ascii="Times New Roman" w:eastAsia="宋体" w:hAnsi="Times New Roman"/>
          <w:lang w:eastAsia="zh-CN"/>
        </w:rPr>
      </w:pPr>
      <w:r>
        <w:rPr>
          <w:rFonts w:ascii="Times New Roman" w:eastAsia="宋体" w:hAnsi="Times New Roman"/>
          <w:lang w:eastAsia="zh-CN"/>
        </w:rPr>
        <w:t xml:space="preserve">However, considering </w:t>
      </w:r>
      <w:r>
        <w:rPr>
          <w:rFonts w:ascii="Times New Roman" w:eastAsia="宋体" w:hAnsi="Times New Roman" w:hint="eastAsia"/>
          <w:lang w:eastAsia="zh-CN"/>
        </w:rPr>
        <w:t>newRAN4</w:t>
      </w:r>
      <w:r>
        <w:rPr>
          <w:rFonts w:ascii="Times New Roman" w:eastAsia="宋体" w:hAnsi="Times New Roman"/>
          <w:lang w:eastAsia="zh-CN"/>
        </w:rPr>
        <w:t xml:space="preserve"> progress and </w:t>
      </w:r>
      <w:r>
        <w:rPr>
          <w:rFonts w:ascii="Times New Roman" w:eastAsia="宋体" w:hAnsi="Times New Roman" w:hint="eastAsia"/>
          <w:lang w:eastAsia="zh-CN"/>
        </w:rPr>
        <w:t>agreements</w:t>
      </w:r>
      <w:r>
        <w:rPr>
          <w:rFonts w:ascii="Times New Roman" w:eastAsia="宋体" w:hAnsi="Times New Roman"/>
          <w:lang w:eastAsia="zh-CN"/>
        </w:rPr>
        <w:t xml:space="preserve"> made, i</w:t>
      </w:r>
      <w:r w:rsidR="008C005D">
        <w:rPr>
          <w:rFonts w:ascii="Times New Roman" w:eastAsia="宋体" w:hAnsi="Times New Roman"/>
          <w:lang w:eastAsia="zh-CN"/>
        </w:rPr>
        <w:t xml:space="preserve">t can be further updated according to RAN4 progress on the assumptions for </w:t>
      </w:r>
      <w:r w:rsidR="008C005D" w:rsidRPr="008C005D">
        <w:rPr>
          <w:rFonts w:ascii="Times New Roman" w:eastAsia="宋体" w:hAnsi="Times New Roman"/>
          <w:lang w:eastAsia="zh-CN"/>
        </w:rPr>
        <w:t>RLM/BFD</w:t>
      </w:r>
      <w:r w:rsidR="008C005D">
        <w:rPr>
          <w:rFonts w:ascii="Times New Roman" w:eastAsia="宋体" w:hAnsi="Times New Roman"/>
          <w:lang w:eastAsia="zh-CN"/>
        </w:rPr>
        <w:t xml:space="preserve"> relaxation.</w:t>
      </w:r>
      <w:r>
        <w:rPr>
          <w:rFonts w:ascii="Times New Roman" w:eastAsia="宋体" w:hAnsi="Times New Roman"/>
          <w:lang w:eastAsia="zh-CN"/>
        </w:rPr>
        <w:t xml:space="preserve"> </w:t>
      </w:r>
    </w:p>
    <w:p w14:paraId="7F9036A0" w14:textId="47E9EA36" w:rsidR="0073134A" w:rsidRPr="0073134A" w:rsidRDefault="0073134A" w:rsidP="008C005D">
      <w:pPr>
        <w:pStyle w:val="a0"/>
        <w:spacing w:before="240"/>
        <w:rPr>
          <w:rFonts w:ascii="Times New Roman" w:eastAsia="宋体" w:hAnsi="Times New Roman"/>
          <w:b/>
          <w:lang w:eastAsia="zh-CN"/>
        </w:rPr>
      </w:pPr>
      <w:r w:rsidRPr="0073134A">
        <w:rPr>
          <w:rFonts w:ascii="Times New Roman" w:eastAsia="宋体" w:hAnsi="Times New Roman"/>
          <w:b/>
          <w:lang w:eastAsia="zh-CN"/>
        </w:rPr>
        <w:t xml:space="preserve">Proposal 1: RAN1 can further discuss and update the </w:t>
      </w:r>
      <w:r w:rsidR="00757ABB">
        <w:rPr>
          <w:rFonts w:ascii="Times New Roman" w:eastAsia="宋体" w:hAnsi="Times New Roman" w:hint="eastAsia"/>
          <w:b/>
          <w:lang w:eastAsia="zh-CN"/>
        </w:rPr>
        <w:t>evaluation</w:t>
      </w:r>
      <w:r w:rsidR="00757ABB">
        <w:rPr>
          <w:rFonts w:ascii="Times New Roman" w:eastAsia="宋体" w:hAnsi="Times New Roman"/>
          <w:b/>
          <w:lang w:eastAsia="zh-CN"/>
        </w:rPr>
        <w:t xml:space="preserve"> assumptions for </w:t>
      </w:r>
      <w:r w:rsidRPr="0073134A">
        <w:rPr>
          <w:rFonts w:ascii="Times New Roman" w:eastAsia="宋体" w:hAnsi="Times New Roman"/>
          <w:b/>
          <w:lang w:eastAsia="zh-CN"/>
        </w:rPr>
        <w:t>periodic measurement activities, i.e., RLM/BFD assumptions according to the RAN4 progress when evaluating PDCCH skipping/switching for connected mode.</w:t>
      </w:r>
    </w:p>
    <w:p w14:paraId="61B151AA" w14:textId="6B29E6ED" w:rsidR="00B1706F" w:rsidRPr="008C005D" w:rsidRDefault="00B1706F" w:rsidP="008C005D">
      <w:pPr>
        <w:pStyle w:val="a0"/>
        <w:spacing w:before="240"/>
        <w:rPr>
          <w:rFonts w:ascii="Times New Roman" w:eastAsia="宋体" w:hAnsi="Times New Roman"/>
          <w:lang w:eastAsia="zh-CN"/>
        </w:rPr>
      </w:pPr>
      <w:r>
        <w:rPr>
          <w:rFonts w:ascii="Times New Roman" w:eastAsia="宋体" w:hAnsi="Times New Roman"/>
          <w:lang w:eastAsia="zh-CN"/>
        </w:rPr>
        <w:t xml:space="preserve">In RAN4, the evaluation for </w:t>
      </w:r>
      <w:r>
        <w:rPr>
          <w:rFonts w:ascii="Times New Roman" w:eastAsia="宋体" w:hAnsi="Times New Roman" w:hint="eastAsia"/>
          <w:lang w:eastAsia="zh-CN"/>
        </w:rPr>
        <w:t>RLM/BFD</w:t>
      </w:r>
      <w:r>
        <w:rPr>
          <w:rFonts w:ascii="Times New Roman" w:eastAsia="宋体" w:hAnsi="Times New Roman"/>
          <w:lang w:eastAsia="zh-CN"/>
        </w:rPr>
        <w:t xml:space="preserve"> </w:t>
      </w:r>
      <w:r>
        <w:rPr>
          <w:rFonts w:ascii="Times New Roman" w:eastAsia="宋体" w:hAnsi="Times New Roman" w:hint="eastAsia"/>
          <w:lang w:eastAsia="zh-CN"/>
        </w:rPr>
        <w:t>relaxation</w:t>
      </w:r>
      <w:r>
        <w:rPr>
          <w:rFonts w:ascii="Times New Roman" w:eastAsia="宋体" w:hAnsi="Times New Roman"/>
          <w:lang w:eastAsia="zh-CN"/>
        </w:rPr>
        <w:t xml:space="preserve"> is more relevant to DRX cycle with short periodicity. In such case, the </w:t>
      </w:r>
      <w:r>
        <w:rPr>
          <w:rFonts w:ascii="Times New Roman" w:eastAsia="宋体" w:hAnsi="Times New Roman" w:hint="eastAsia"/>
          <w:lang w:eastAsia="zh-CN"/>
        </w:rPr>
        <w:t>RLM/BFD</w:t>
      </w:r>
      <w:r>
        <w:rPr>
          <w:rFonts w:ascii="Times New Roman" w:eastAsia="宋体" w:hAnsi="Times New Roman"/>
          <w:lang w:eastAsia="zh-CN"/>
        </w:rPr>
        <w:t xml:space="preserve"> measurement/evaluation is such frequent so that relaxation is necessary to save more UE power consumptions. </w:t>
      </w:r>
      <w:r w:rsidR="00757ABB">
        <w:rPr>
          <w:rFonts w:ascii="Times New Roman" w:eastAsia="宋体" w:hAnsi="Times New Roman"/>
          <w:lang w:eastAsia="zh-CN"/>
        </w:rPr>
        <w:t xml:space="preserve">Typical use case for configuring such short DRX cycle and its useful traffic model is needed also in RAN1 </w:t>
      </w:r>
      <w:proofErr w:type="spellStart"/>
      <w:r w:rsidR="00757ABB">
        <w:rPr>
          <w:rFonts w:ascii="Times New Roman" w:eastAsia="宋体" w:hAnsi="Times New Roman"/>
          <w:lang w:eastAsia="zh-CN"/>
        </w:rPr>
        <w:t>evalutions</w:t>
      </w:r>
      <w:proofErr w:type="spellEnd"/>
      <w:r w:rsidR="00757ABB">
        <w:rPr>
          <w:rFonts w:ascii="Times New Roman" w:eastAsia="宋体" w:hAnsi="Times New Roman"/>
          <w:lang w:eastAsia="zh-CN"/>
        </w:rPr>
        <w:t xml:space="preserve">. </w:t>
      </w:r>
    </w:p>
    <w:p w14:paraId="699F24D6" w14:textId="07AA6EED" w:rsidR="00B1706F" w:rsidRDefault="00B1706F" w:rsidP="00B1706F">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In [</w:t>
      </w:r>
      <w:r w:rsidR="00757ABB">
        <w:rPr>
          <w:rFonts w:ascii="Times New Roman" w:eastAsia="宋体" w:hAnsi="Times New Roman"/>
          <w:lang w:eastAsia="zh-CN"/>
        </w:rPr>
        <w:t>3</w:t>
      </w:r>
      <w:r>
        <w:rPr>
          <w:rFonts w:ascii="Times New Roman" w:eastAsia="宋体" w:hAnsi="Times New Roman"/>
          <w:lang w:eastAsia="zh-CN"/>
        </w:rPr>
        <w:t xml:space="preserve">], the traffic models are listed in Table 4. </w:t>
      </w:r>
      <w:r w:rsidRPr="0074546D">
        <w:rPr>
          <w:rFonts w:ascii="Times New Roman" w:eastAsia="宋体" w:hAnsi="Times New Roman"/>
          <w:lang w:eastAsia="zh-CN"/>
        </w:rPr>
        <w:t xml:space="preserve">Mean inter-arrival time </w:t>
      </w:r>
      <w:r>
        <w:rPr>
          <w:rFonts w:ascii="Times New Roman" w:eastAsia="宋体" w:hAnsi="Times New Roman"/>
          <w:lang w:eastAsia="zh-CN"/>
        </w:rPr>
        <w:t xml:space="preserve">for </w:t>
      </w:r>
      <w:r w:rsidRPr="0074546D">
        <w:rPr>
          <w:rFonts w:ascii="Times New Roman" w:eastAsia="宋体" w:hAnsi="Times New Roman"/>
          <w:lang w:eastAsia="zh-CN"/>
        </w:rPr>
        <w:t>FTP traffic</w:t>
      </w:r>
      <w:r w:rsidRPr="0074546D">
        <w:rPr>
          <w:rFonts w:ascii="Times New Roman" w:eastAsia="宋体" w:hAnsi="Times New Roman"/>
          <w:lang w:eastAsia="zh-CN"/>
        </w:rPr>
        <w:tab/>
      </w:r>
      <w:r>
        <w:rPr>
          <w:rFonts w:ascii="Times New Roman" w:eastAsia="宋体" w:hAnsi="Times New Roman"/>
          <w:lang w:eastAsia="zh-CN"/>
        </w:rPr>
        <w:t xml:space="preserve">and </w:t>
      </w:r>
      <w:r w:rsidRPr="0074546D">
        <w:rPr>
          <w:rFonts w:ascii="Times New Roman" w:eastAsia="宋体" w:hAnsi="Times New Roman"/>
          <w:lang w:eastAsia="zh-CN"/>
        </w:rPr>
        <w:t>Instant messaging</w:t>
      </w:r>
      <w:r>
        <w:rPr>
          <w:rFonts w:ascii="Times New Roman" w:eastAsia="宋体" w:hAnsi="Times New Roman"/>
          <w:lang w:eastAsia="zh-CN"/>
        </w:rPr>
        <w:t xml:space="preserve"> (IM) is </w:t>
      </w:r>
      <w:r w:rsidRPr="00367466">
        <w:rPr>
          <w:rFonts w:ascii="Times New Roman" w:eastAsia="宋体" w:hAnsi="Times New Roman"/>
          <w:lang w:eastAsia="zh-CN"/>
        </w:rPr>
        <w:t>relatively</w:t>
      </w:r>
      <w:r>
        <w:rPr>
          <w:rFonts w:ascii="Times New Roman" w:eastAsia="宋体" w:hAnsi="Times New Roman"/>
          <w:lang w:eastAsia="zh-CN"/>
        </w:rPr>
        <w:t xml:space="preserve"> large, e.g., &gt;= 200ms. 160ms CDRX long cycle is suitable for FTP and IM. For VoIP, the </w:t>
      </w:r>
      <w:r w:rsidRPr="00367466">
        <w:rPr>
          <w:rFonts w:ascii="Times New Roman" w:eastAsia="宋体" w:hAnsi="Times New Roman"/>
          <w:lang w:eastAsia="zh-CN"/>
        </w:rPr>
        <w:t>Mean inter-arrival time</w:t>
      </w:r>
      <w:r>
        <w:rPr>
          <w:rFonts w:ascii="Times New Roman" w:eastAsia="宋体" w:hAnsi="Times New Roman"/>
          <w:lang w:eastAsia="zh-CN"/>
        </w:rPr>
        <w:t xml:space="preserve"> for voice packets is 20ms and 40ms CDRX long cycle is suitable for VoIP assuming 2-packet bundling. However, the packet arrival for VoIP is </w:t>
      </w:r>
      <w:r w:rsidRPr="00367466">
        <w:rPr>
          <w:rFonts w:ascii="Times New Roman" w:eastAsia="宋体" w:hAnsi="Times New Roman"/>
          <w:lang w:eastAsia="zh-CN"/>
        </w:rPr>
        <w:t>periodic</w:t>
      </w:r>
      <w:r>
        <w:rPr>
          <w:rFonts w:ascii="Times New Roman" w:eastAsia="宋体" w:hAnsi="Times New Roman"/>
          <w:lang w:eastAsia="zh-CN"/>
        </w:rPr>
        <w:t xml:space="preserve">. </w:t>
      </w:r>
    </w:p>
    <w:p w14:paraId="1955213A" w14:textId="77777777" w:rsidR="00B1706F" w:rsidRDefault="00B1706F" w:rsidP="00B1706F">
      <w:pPr>
        <w:pStyle w:val="a0"/>
        <w:spacing w:beforeLines="50" w:before="120" w:afterLines="50"/>
        <w:contextualSpacing/>
        <w:rPr>
          <w:rFonts w:ascii="Times New Roman" w:eastAsia="宋体" w:hAnsi="Times New Roman"/>
          <w:lang w:eastAsia="zh-CN"/>
        </w:rPr>
      </w:pPr>
    </w:p>
    <w:p w14:paraId="71E86EBB" w14:textId="0BC08A22" w:rsidR="00B1706F" w:rsidRPr="00520FE8" w:rsidRDefault="00B1706F" w:rsidP="00B1706F">
      <w:pPr>
        <w:pStyle w:val="a0"/>
        <w:spacing w:beforeLines="50" w:before="120" w:afterLines="50"/>
        <w:contextualSpacing/>
        <w:jc w:val="center"/>
        <w:rPr>
          <w:rFonts w:ascii="Times New Roman" w:eastAsia="宋体" w:hAnsi="Times New Roman"/>
          <w:b/>
          <w:lang w:eastAsia="zh-CN"/>
        </w:rPr>
      </w:pPr>
      <w:r w:rsidRPr="00520FE8">
        <w:rPr>
          <w:rFonts w:ascii="Times New Roman" w:eastAsia="宋体" w:hAnsi="Times New Roman" w:hint="eastAsia"/>
          <w:b/>
          <w:lang w:eastAsia="zh-CN"/>
        </w:rPr>
        <w:t>T</w:t>
      </w:r>
      <w:r w:rsidRPr="00520FE8">
        <w:rPr>
          <w:rFonts w:ascii="Times New Roman" w:eastAsia="宋体" w:hAnsi="Times New Roman"/>
          <w:b/>
          <w:lang w:eastAsia="zh-CN"/>
        </w:rPr>
        <w:t xml:space="preserve">able </w:t>
      </w:r>
      <w:r w:rsidR="00757ABB">
        <w:rPr>
          <w:rFonts w:ascii="Times New Roman" w:eastAsia="宋体" w:hAnsi="Times New Roman"/>
          <w:b/>
          <w:lang w:eastAsia="zh-CN"/>
        </w:rPr>
        <w:t>1</w:t>
      </w:r>
      <w:r w:rsidRPr="00520FE8">
        <w:rPr>
          <w:rFonts w:ascii="Times New Roman" w:eastAsia="宋体" w:hAnsi="Times New Roman"/>
          <w:b/>
          <w:lang w:eastAsia="zh-CN"/>
        </w:rPr>
        <w:t xml:space="preserve">. Traffic models </w:t>
      </w:r>
      <w:r>
        <w:rPr>
          <w:rFonts w:ascii="Times New Roman" w:eastAsia="宋体" w:hAnsi="Times New Roman"/>
          <w:b/>
          <w:lang w:eastAsia="zh-CN"/>
        </w:rPr>
        <w:t>for</w:t>
      </w:r>
      <w:r w:rsidRPr="00520FE8">
        <w:rPr>
          <w:rFonts w:ascii="Times New Roman" w:eastAsia="宋体" w:hAnsi="Times New Roman"/>
          <w:b/>
          <w:lang w:eastAsia="zh-CN"/>
        </w:rPr>
        <w:t xml:space="preserve"> R16 UE power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gridCol w:w="2750"/>
        <w:gridCol w:w="2304"/>
      </w:tblGrid>
      <w:tr w:rsidR="00B1706F" w:rsidRPr="001D00BB" w14:paraId="0D761D72" w14:textId="77777777" w:rsidTr="007A7802">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CECF2C4" w14:textId="77777777" w:rsidR="00B1706F" w:rsidRPr="001D00BB" w:rsidRDefault="00B1706F" w:rsidP="007A7802">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292A4CB4" w14:textId="77777777" w:rsidR="00B1706F" w:rsidRPr="001D00BB" w:rsidRDefault="00B1706F" w:rsidP="007A7802">
            <w:pPr>
              <w:pStyle w:val="TAH"/>
            </w:pPr>
            <w:r w:rsidRPr="001D00BB">
              <w:t>FTP traffic</w:t>
            </w: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56CD66D6" w14:textId="77777777" w:rsidR="00B1706F" w:rsidRPr="001D00BB" w:rsidRDefault="00B1706F" w:rsidP="007A7802">
            <w:pPr>
              <w:pStyle w:val="TAH"/>
            </w:pPr>
            <w:r w:rsidRPr="001D00BB">
              <w:t>Instant messaging</w:t>
            </w:r>
          </w:p>
        </w:tc>
        <w:tc>
          <w:tcPr>
            <w:tcW w:w="2304" w:type="dxa"/>
            <w:tcBorders>
              <w:top w:val="single" w:sz="4" w:space="0" w:color="auto"/>
              <w:left w:val="single" w:sz="4" w:space="0" w:color="auto"/>
              <w:bottom w:val="single" w:sz="4" w:space="0" w:color="auto"/>
              <w:right w:val="single" w:sz="4" w:space="0" w:color="auto"/>
            </w:tcBorders>
            <w:shd w:val="clear" w:color="auto" w:fill="auto"/>
            <w:hideMark/>
          </w:tcPr>
          <w:p w14:paraId="20EF0A98" w14:textId="77777777" w:rsidR="00B1706F" w:rsidRPr="001D00BB" w:rsidRDefault="00B1706F" w:rsidP="007A7802">
            <w:pPr>
              <w:pStyle w:val="TAH"/>
            </w:pPr>
            <w:r w:rsidRPr="001D00BB">
              <w:t>VoIP</w:t>
            </w:r>
          </w:p>
        </w:tc>
      </w:tr>
      <w:tr w:rsidR="00B1706F" w:rsidRPr="001D00BB" w14:paraId="02F8D70C" w14:textId="77777777" w:rsidTr="007A7802">
        <w:tc>
          <w:tcPr>
            <w:tcW w:w="1389" w:type="dxa"/>
            <w:tcBorders>
              <w:top w:val="single" w:sz="4" w:space="0" w:color="auto"/>
              <w:left w:val="single" w:sz="4" w:space="0" w:color="auto"/>
              <w:bottom w:val="single" w:sz="4" w:space="0" w:color="auto"/>
              <w:right w:val="single" w:sz="4" w:space="0" w:color="auto"/>
            </w:tcBorders>
            <w:shd w:val="clear" w:color="auto" w:fill="auto"/>
          </w:tcPr>
          <w:p w14:paraId="0754690C" w14:textId="77777777" w:rsidR="00B1706F" w:rsidRPr="001D00BB" w:rsidRDefault="00B1706F" w:rsidP="007A7802">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4C4EA18A" w14:textId="77777777" w:rsidR="00B1706F" w:rsidRPr="001D00BB" w:rsidRDefault="00B1706F" w:rsidP="007A7802">
            <w:pPr>
              <w:pStyle w:val="TAL"/>
            </w:pPr>
            <w:r w:rsidRPr="001D00BB">
              <w:t>FTP model 3</w:t>
            </w:r>
          </w:p>
        </w:tc>
        <w:tc>
          <w:tcPr>
            <w:tcW w:w="2750" w:type="dxa"/>
            <w:tcBorders>
              <w:top w:val="single" w:sz="4" w:space="0" w:color="auto"/>
              <w:left w:val="single" w:sz="4" w:space="0" w:color="auto"/>
              <w:bottom w:val="single" w:sz="4" w:space="0" w:color="auto"/>
              <w:right w:val="single" w:sz="4" w:space="0" w:color="auto"/>
            </w:tcBorders>
            <w:shd w:val="clear" w:color="auto" w:fill="auto"/>
          </w:tcPr>
          <w:p w14:paraId="7F97FD1A" w14:textId="77777777" w:rsidR="00B1706F" w:rsidRPr="001D00BB" w:rsidRDefault="00B1706F" w:rsidP="007A7802">
            <w:pPr>
              <w:pStyle w:val="TAL"/>
            </w:pPr>
            <w:r w:rsidRPr="001D00BB">
              <w:t>FTP model 3</w:t>
            </w:r>
          </w:p>
        </w:tc>
        <w:tc>
          <w:tcPr>
            <w:tcW w:w="230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D5C3B6" w14:textId="77777777" w:rsidR="00B1706F" w:rsidRPr="001D00BB" w:rsidRDefault="00B1706F" w:rsidP="007A7802">
            <w:pPr>
              <w:pStyle w:val="TAL"/>
              <w:rPr>
                <w:color w:val="000000"/>
              </w:rPr>
            </w:pPr>
            <w:r w:rsidRPr="001D00BB">
              <w:t xml:space="preserve">As defined in </w:t>
            </w:r>
            <w:r w:rsidRPr="001D00BB">
              <w:rPr>
                <w:color w:val="000000"/>
              </w:rPr>
              <w:t>R1-070674.</w:t>
            </w:r>
          </w:p>
          <w:p w14:paraId="17C1DAF0" w14:textId="77777777" w:rsidR="00B1706F" w:rsidRPr="001D00BB" w:rsidRDefault="00B1706F" w:rsidP="007A7802">
            <w:pPr>
              <w:pStyle w:val="TAL"/>
            </w:pPr>
            <w:r w:rsidRPr="001D00BB">
              <w:t>Assume max two packets bundled.</w:t>
            </w:r>
          </w:p>
        </w:tc>
      </w:tr>
      <w:tr w:rsidR="00B1706F" w:rsidRPr="001D00BB" w14:paraId="0DD478D7" w14:textId="77777777" w:rsidTr="007A7802">
        <w:tc>
          <w:tcPr>
            <w:tcW w:w="1389" w:type="dxa"/>
            <w:tcBorders>
              <w:top w:val="single" w:sz="4" w:space="0" w:color="auto"/>
              <w:left w:val="single" w:sz="4" w:space="0" w:color="auto"/>
              <w:bottom w:val="single" w:sz="4" w:space="0" w:color="auto"/>
              <w:right w:val="single" w:sz="4" w:space="0" w:color="auto"/>
            </w:tcBorders>
            <w:shd w:val="clear" w:color="auto" w:fill="auto"/>
          </w:tcPr>
          <w:p w14:paraId="1F5EA122" w14:textId="77777777" w:rsidR="00B1706F" w:rsidRPr="001D00BB" w:rsidRDefault="00B1706F" w:rsidP="007A7802">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0C584A8E" w14:textId="77777777" w:rsidR="00B1706F" w:rsidRPr="001D00BB" w:rsidRDefault="00B1706F" w:rsidP="007A7802">
            <w:pPr>
              <w:pStyle w:val="TAL"/>
            </w:pPr>
            <w:r w:rsidRPr="001D00BB">
              <w:t>0.5 Mbytes</w:t>
            </w:r>
          </w:p>
        </w:tc>
        <w:tc>
          <w:tcPr>
            <w:tcW w:w="2750" w:type="dxa"/>
            <w:tcBorders>
              <w:top w:val="single" w:sz="4" w:space="0" w:color="auto"/>
              <w:left w:val="single" w:sz="4" w:space="0" w:color="auto"/>
              <w:bottom w:val="single" w:sz="4" w:space="0" w:color="auto"/>
              <w:right w:val="single" w:sz="4" w:space="0" w:color="auto"/>
            </w:tcBorders>
            <w:shd w:val="clear" w:color="auto" w:fill="auto"/>
          </w:tcPr>
          <w:p w14:paraId="3230F2B8" w14:textId="77777777" w:rsidR="00B1706F" w:rsidRPr="001D00BB" w:rsidRDefault="00B1706F" w:rsidP="007A7802">
            <w:pPr>
              <w:pStyle w:val="TAL"/>
            </w:pPr>
            <w:r w:rsidRPr="001D00BB">
              <w:t>0.1 Mbytes</w:t>
            </w:r>
          </w:p>
        </w:tc>
        <w:tc>
          <w:tcPr>
            <w:tcW w:w="2304" w:type="dxa"/>
            <w:vMerge/>
            <w:tcBorders>
              <w:top w:val="single" w:sz="4" w:space="0" w:color="auto"/>
              <w:left w:val="single" w:sz="4" w:space="0" w:color="auto"/>
              <w:bottom w:val="single" w:sz="4" w:space="0" w:color="auto"/>
              <w:right w:val="single" w:sz="4" w:space="0" w:color="auto"/>
            </w:tcBorders>
            <w:shd w:val="clear" w:color="auto" w:fill="auto"/>
          </w:tcPr>
          <w:p w14:paraId="1ADC3B1D" w14:textId="77777777" w:rsidR="00B1706F" w:rsidRPr="001D00BB" w:rsidRDefault="00B1706F" w:rsidP="007A7802">
            <w:pPr>
              <w:pStyle w:val="TAL"/>
            </w:pPr>
          </w:p>
        </w:tc>
      </w:tr>
      <w:tr w:rsidR="00B1706F" w:rsidRPr="001D00BB" w14:paraId="60DC767E" w14:textId="77777777" w:rsidTr="007A7802">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2B2C9784" w14:textId="77777777" w:rsidR="00B1706F" w:rsidRPr="001D00BB" w:rsidRDefault="00B1706F" w:rsidP="007A7802">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8BD5A66" w14:textId="77777777" w:rsidR="00B1706F" w:rsidRPr="001D00BB" w:rsidRDefault="00B1706F" w:rsidP="007A7802">
            <w:pPr>
              <w:pStyle w:val="TAL"/>
            </w:pPr>
            <w:r w:rsidRPr="001D00BB">
              <w:t xml:space="preserve">200 </w:t>
            </w:r>
            <w:proofErr w:type="spellStart"/>
            <w:r w:rsidRPr="001D00BB">
              <w:t>ms</w:t>
            </w:r>
            <w:proofErr w:type="spellEnd"/>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341E4C7" w14:textId="77777777" w:rsidR="00B1706F" w:rsidRPr="001D00BB" w:rsidRDefault="00B1706F" w:rsidP="007A7802">
            <w:pPr>
              <w:pStyle w:val="TAL"/>
            </w:pPr>
            <w:r w:rsidRPr="001D00BB">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F28B72" w14:textId="77777777" w:rsidR="00B1706F" w:rsidRPr="001D00BB" w:rsidRDefault="00B1706F" w:rsidP="007A7802">
            <w:pPr>
              <w:pStyle w:val="TAL"/>
              <w:rPr>
                <w:sz w:val="24"/>
                <w:lang w:eastAsia="en-GB"/>
              </w:rPr>
            </w:pPr>
          </w:p>
        </w:tc>
      </w:tr>
      <w:tr w:rsidR="00B1706F" w:rsidRPr="001D00BB" w14:paraId="187A089A" w14:textId="77777777" w:rsidTr="007A7802">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04BAB710" w14:textId="77777777" w:rsidR="00B1706F" w:rsidRPr="001D00BB" w:rsidRDefault="00B1706F" w:rsidP="007A7802">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0A0D9AE3" w14:textId="77777777" w:rsidR="00B1706F" w:rsidRPr="001D00BB" w:rsidRDefault="00B1706F" w:rsidP="007A7802">
            <w:pPr>
              <w:pStyle w:val="TAL"/>
            </w:pPr>
            <w:r w:rsidRPr="001D00BB">
              <w:t xml:space="preserve">Period = 160 </w:t>
            </w:r>
            <w:proofErr w:type="spellStart"/>
            <w:r w:rsidRPr="001D00BB">
              <w:t>ms</w:t>
            </w:r>
            <w:proofErr w:type="spellEnd"/>
          </w:p>
          <w:p w14:paraId="46FBA12D" w14:textId="77777777" w:rsidR="00B1706F" w:rsidRPr="001D00BB" w:rsidRDefault="00B1706F" w:rsidP="007A7802">
            <w:pPr>
              <w:pStyle w:val="TAL"/>
            </w:pPr>
            <w:r w:rsidRPr="001D00BB">
              <w:t xml:space="preserve">Inactivity timer = 100 </w:t>
            </w:r>
            <w:proofErr w:type="spellStart"/>
            <w:r w:rsidRPr="001D00BB">
              <w:t>ms</w:t>
            </w:r>
            <w:proofErr w:type="spellEnd"/>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3E63035B" w14:textId="77777777" w:rsidR="00B1706F" w:rsidRPr="001D00BB" w:rsidRDefault="00B1706F" w:rsidP="007A7802">
            <w:pPr>
              <w:pStyle w:val="TAL"/>
            </w:pPr>
            <w:r w:rsidRPr="001D00BB">
              <w:t xml:space="preserve">Period = 320 </w:t>
            </w:r>
            <w:proofErr w:type="spellStart"/>
            <w:r w:rsidRPr="001D00BB">
              <w:t>ms</w:t>
            </w:r>
            <w:proofErr w:type="spellEnd"/>
          </w:p>
          <w:p w14:paraId="778482E3" w14:textId="77777777" w:rsidR="00B1706F" w:rsidRPr="001D00BB" w:rsidRDefault="00B1706F" w:rsidP="007A7802">
            <w:pPr>
              <w:pStyle w:val="TAL"/>
            </w:pPr>
            <w:r w:rsidRPr="001D00BB">
              <w:t xml:space="preserve">Inactivity timer = 80 </w:t>
            </w:r>
            <w:proofErr w:type="spellStart"/>
            <w:r w:rsidRPr="001D00BB">
              <w:t>ms</w:t>
            </w:r>
            <w:proofErr w:type="spellEnd"/>
          </w:p>
          <w:p w14:paraId="319E2D96" w14:textId="77777777" w:rsidR="00B1706F" w:rsidRPr="001D00BB" w:rsidRDefault="00B1706F" w:rsidP="007A7802">
            <w:pPr>
              <w:pStyle w:val="TAL"/>
            </w:pPr>
          </w:p>
        </w:tc>
        <w:tc>
          <w:tcPr>
            <w:tcW w:w="2304" w:type="dxa"/>
            <w:tcBorders>
              <w:top w:val="single" w:sz="4" w:space="0" w:color="auto"/>
              <w:left w:val="single" w:sz="4" w:space="0" w:color="auto"/>
              <w:bottom w:val="single" w:sz="4" w:space="0" w:color="auto"/>
              <w:right w:val="single" w:sz="4" w:space="0" w:color="auto"/>
            </w:tcBorders>
            <w:shd w:val="clear" w:color="auto" w:fill="auto"/>
            <w:hideMark/>
          </w:tcPr>
          <w:p w14:paraId="1C47955B" w14:textId="77777777" w:rsidR="00B1706F" w:rsidRPr="001D00BB" w:rsidRDefault="00B1706F" w:rsidP="007A7802">
            <w:pPr>
              <w:pStyle w:val="TAL"/>
            </w:pPr>
            <w:r w:rsidRPr="001D00BB">
              <w:t xml:space="preserve">Period = 40 </w:t>
            </w:r>
            <w:proofErr w:type="spellStart"/>
            <w:r w:rsidRPr="001D00BB">
              <w:t>ms</w:t>
            </w:r>
            <w:proofErr w:type="spellEnd"/>
          </w:p>
          <w:p w14:paraId="013990F0" w14:textId="77777777" w:rsidR="00B1706F" w:rsidRPr="001D00BB" w:rsidRDefault="00B1706F" w:rsidP="007A7802">
            <w:pPr>
              <w:pStyle w:val="TAL"/>
            </w:pPr>
            <w:r w:rsidRPr="001D00BB">
              <w:t xml:space="preserve">Inactivity timer = 10 </w:t>
            </w:r>
            <w:proofErr w:type="spellStart"/>
            <w:r w:rsidRPr="001D00BB">
              <w:t>ms</w:t>
            </w:r>
            <w:proofErr w:type="spellEnd"/>
          </w:p>
        </w:tc>
      </w:tr>
    </w:tbl>
    <w:p w14:paraId="1CA8C561" w14:textId="77777777" w:rsidR="00B1706F" w:rsidRDefault="00B1706F" w:rsidP="00B1706F">
      <w:pPr>
        <w:pStyle w:val="a0"/>
        <w:spacing w:beforeLines="50" w:before="120" w:afterLines="50"/>
        <w:contextualSpacing/>
        <w:rPr>
          <w:rFonts w:ascii="Times New Roman" w:eastAsia="宋体" w:hAnsi="Times New Roman"/>
          <w:lang w:eastAsia="zh-CN"/>
        </w:rPr>
      </w:pPr>
      <w:r>
        <w:rPr>
          <w:rFonts w:ascii="Times New Roman" w:eastAsia="宋体" w:hAnsi="Times New Roman" w:hint="eastAsia"/>
          <w:lang w:eastAsia="zh-CN"/>
        </w:rPr>
        <w:t>It</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more challenging in power saving for services with smaller m</w:t>
      </w:r>
      <w:r w:rsidRPr="00367466">
        <w:rPr>
          <w:rFonts w:ascii="Times New Roman" w:eastAsia="宋体" w:hAnsi="Times New Roman"/>
          <w:lang w:eastAsia="zh-CN"/>
        </w:rPr>
        <w:t>ean inter-arrival time</w:t>
      </w:r>
      <w:r>
        <w:rPr>
          <w:rFonts w:ascii="Times New Roman" w:eastAsia="宋体" w:hAnsi="Times New Roman"/>
          <w:lang w:eastAsia="zh-CN"/>
        </w:rPr>
        <w:t xml:space="preserve"> (e.g., &lt;100ms) and </w:t>
      </w:r>
      <w:r w:rsidRPr="00E910A5">
        <w:rPr>
          <w:rFonts w:ascii="Times New Roman" w:eastAsia="宋体" w:hAnsi="Times New Roman"/>
          <w:b/>
          <w:lang w:eastAsia="zh-CN"/>
        </w:rPr>
        <w:t>random</w:t>
      </w:r>
      <w:r>
        <w:rPr>
          <w:rFonts w:ascii="Times New Roman" w:eastAsia="宋体" w:hAnsi="Times New Roman"/>
          <w:lang w:eastAsia="zh-CN"/>
        </w:rPr>
        <w:t xml:space="preserve"> packet arriving. </w:t>
      </w:r>
      <w:r>
        <w:rPr>
          <w:rFonts w:ascii="Times New Roman" w:eastAsia="宋体" w:hAnsi="Times New Roman" w:hint="eastAsia"/>
          <w:lang w:eastAsia="zh-CN"/>
        </w:rPr>
        <w:t>G</w:t>
      </w:r>
      <w:r>
        <w:rPr>
          <w:rFonts w:ascii="Times New Roman" w:eastAsia="宋体" w:hAnsi="Times New Roman"/>
          <w:lang w:eastAsia="zh-CN"/>
        </w:rPr>
        <w:t xml:space="preserve">aming is such kind of service and is studied in Rel-16 power saving SI phase. </w:t>
      </w:r>
    </w:p>
    <w:p w14:paraId="11A8D985" w14:textId="77777777" w:rsidR="00B1706F" w:rsidRDefault="00B1706F" w:rsidP="00B1706F">
      <w:pPr>
        <w:pStyle w:val="a0"/>
        <w:spacing w:beforeLines="50" w:before="120" w:afterLines="50"/>
        <w:contextualSpacing/>
        <w:rPr>
          <w:rFonts w:ascii="Times New Roman" w:eastAsia="宋体" w:hAnsi="Times New Roman"/>
          <w:lang w:eastAsia="zh-CN"/>
        </w:rPr>
      </w:pPr>
    </w:p>
    <w:p w14:paraId="15AD72C9" w14:textId="77777777" w:rsidR="00B1706F" w:rsidRDefault="00B1706F" w:rsidP="00B1706F">
      <w:pPr>
        <w:pStyle w:val="a0"/>
        <w:spacing w:beforeLines="50" w:before="120" w:afterLines="50"/>
        <w:contextualSpacing/>
        <w:rPr>
          <w:rFonts w:ascii="Times New Roman" w:eastAsia="宋体" w:hAnsi="Times New Roman"/>
          <w:lang w:eastAsia="zh-CN"/>
        </w:rPr>
      </w:pPr>
      <w:r w:rsidRPr="00377858">
        <w:rPr>
          <w:rFonts w:ascii="Times New Roman" w:eastAsia="宋体" w:hAnsi="Times New Roman"/>
          <w:lang w:eastAsia="zh-CN"/>
        </w:rPr>
        <w:t xml:space="preserve">In order to simplify the gaming traffic model with existing FTP model 3, the following </w:t>
      </w:r>
      <w:r>
        <w:rPr>
          <w:rFonts w:ascii="Times New Roman" w:eastAsia="宋体" w:hAnsi="Times New Roman"/>
          <w:lang w:eastAsia="zh-CN"/>
        </w:rPr>
        <w:t xml:space="preserve">reusing FTP Model 3 with modified </w:t>
      </w:r>
      <w:r w:rsidRPr="00377858">
        <w:rPr>
          <w:rFonts w:ascii="Times New Roman" w:eastAsia="宋体" w:hAnsi="Times New Roman"/>
          <w:lang w:eastAsia="zh-CN"/>
        </w:rPr>
        <w:t>mean inter-arrival time</w:t>
      </w:r>
      <w:r>
        <w:rPr>
          <w:rFonts w:ascii="Times New Roman" w:eastAsia="宋体" w:hAnsi="Times New Roman"/>
          <w:lang w:eastAsia="zh-CN"/>
        </w:rPr>
        <w:t xml:space="preserve"> (e.g., online gaming)</w:t>
      </w:r>
      <w:r w:rsidRPr="00377858">
        <w:rPr>
          <w:rFonts w:ascii="Times New Roman" w:eastAsia="宋体" w:hAnsi="Times New Roman"/>
          <w:lang w:eastAsia="zh-CN"/>
        </w:rPr>
        <w:t xml:space="preserve"> can be considered</w:t>
      </w:r>
      <w:r>
        <w:rPr>
          <w:rFonts w:ascii="Times New Roman" w:eastAsia="宋体" w:hAnsi="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B1706F" w:rsidRPr="001D00BB" w14:paraId="443D62AE"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3A195256" w14:textId="77777777" w:rsidR="00B1706F" w:rsidRPr="001D00BB" w:rsidRDefault="00B1706F" w:rsidP="007A7802">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7878901B" w14:textId="77777777" w:rsidR="00B1706F" w:rsidRPr="001D00BB" w:rsidRDefault="00B1706F" w:rsidP="007A7802">
            <w:pPr>
              <w:pStyle w:val="TAH"/>
            </w:pPr>
            <w:r>
              <w:t xml:space="preserve">Modified </w:t>
            </w:r>
            <w:r w:rsidRPr="001D00BB">
              <w:t>FTP traffic</w:t>
            </w:r>
            <w:r>
              <w:t xml:space="preserve"> 3 </w:t>
            </w:r>
          </w:p>
        </w:tc>
      </w:tr>
      <w:tr w:rsidR="00B1706F" w:rsidRPr="001D00BB" w14:paraId="3B4341B5"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01FF8541" w14:textId="77777777" w:rsidR="00B1706F" w:rsidRPr="001D00BB" w:rsidRDefault="00B1706F" w:rsidP="007A7802">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42A7D280" w14:textId="77777777" w:rsidR="00B1706F" w:rsidRPr="001D00BB" w:rsidRDefault="00B1706F" w:rsidP="007A7802">
            <w:pPr>
              <w:pStyle w:val="TAL"/>
            </w:pPr>
            <w:r w:rsidRPr="001D00BB">
              <w:t>FTP model 3</w:t>
            </w:r>
          </w:p>
        </w:tc>
      </w:tr>
      <w:tr w:rsidR="00B1706F" w:rsidRPr="001D00BB" w14:paraId="6ACA3EB7"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1E3C98FE" w14:textId="77777777" w:rsidR="00B1706F" w:rsidRPr="001D00BB" w:rsidRDefault="00B1706F" w:rsidP="007A7802">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15C612C1" w14:textId="77777777" w:rsidR="00B1706F" w:rsidRPr="001D00BB" w:rsidRDefault="00B1706F" w:rsidP="007A7802">
            <w:pPr>
              <w:pStyle w:val="TAL"/>
            </w:pPr>
            <w:r w:rsidRPr="001D00BB">
              <w:t>0.</w:t>
            </w:r>
            <w:r>
              <w:t>1</w:t>
            </w:r>
            <w:r w:rsidRPr="001D00BB">
              <w:t xml:space="preserve"> Mbytes</w:t>
            </w:r>
          </w:p>
        </w:tc>
      </w:tr>
      <w:tr w:rsidR="00B1706F" w:rsidRPr="001D00BB" w14:paraId="5A235CCE"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6BD4F30E" w14:textId="77777777" w:rsidR="00B1706F" w:rsidRPr="001D00BB" w:rsidRDefault="00B1706F" w:rsidP="007A7802">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37D5499" w14:textId="77777777" w:rsidR="00B1706F" w:rsidRPr="001D00BB" w:rsidRDefault="00B1706F" w:rsidP="007A7802">
            <w:pPr>
              <w:pStyle w:val="TAL"/>
            </w:pPr>
            <w:r>
              <w:t>50</w:t>
            </w:r>
            <w:r w:rsidRPr="001D00BB">
              <w:t xml:space="preserve"> </w:t>
            </w:r>
            <w:proofErr w:type="spellStart"/>
            <w:r w:rsidRPr="001D00BB">
              <w:t>ms</w:t>
            </w:r>
            <w:proofErr w:type="spellEnd"/>
          </w:p>
        </w:tc>
      </w:tr>
      <w:tr w:rsidR="00B1706F" w:rsidRPr="001D00BB" w14:paraId="62F6C3C0"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9AC21E8" w14:textId="77777777" w:rsidR="00B1706F" w:rsidRPr="001D00BB" w:rsidRDefault="00B1706F" w:rsidP="007A7802">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7B9D774D" w14:textId="77777777" w:rsidR="00B1706F" w:rsidRPr="001D00BB" w:rsidRDefault="00B1706F" w:rsidP="007A7802">
            <w:pPr>
              <w:pStyle w:val="TAL"/>
            </w:pPr>
            <w:r w:rsidRPr="001D00BB">
              <w:t xml:space="preserve">Period = </w:t>
            </w:r>
            <w:r>
              <w:t>40</w:t>
            </w:r>
            <w:r w:rsidRPr="001D00BB">
              <w:t xml:space="preserve"> </w:t>
            </w:r>
            <w:proofErr w:type="spellStart"/>
            <w:r w:rsidRPr="001D00BB">
              <w:t>ms</w:t>
            </w:r>
            <w:proofErr w:type="spellEnd"/>
          </w:p>
        </w:tc>
      </w:tr>
    </w:tbl>
    <w:p w14:paraId="2FC0837A" w14:textId="77777777" w:rsidR="00B1706F" w:rsidRPr="000C56DC" w:rsidRDefault="00B1706F" w:rsidP="00B1706F">
      <w:pPr>
        <w:pStyle w:val="a0"/>
        <w:spacing w:beforeLines="50" w:before="120" w:afterLines="50"/>
        <w:contextualSpacing/>
        <w:rPr>
          <w:rFonts w:ascii="Times New Roman" w:eastAsia="宋体" w:hAnsi="Times New Roman"/>
          <w:b/>
          <w:lang w:eastAsia="zh-CN"/>
        </w:rPr>
      </w:pPr>
    </w:p>
    <w:p w14:paraId="0780BA49" w14:textId="0DFE4576" w:rsidR="00B1706F" w:rsidRPr="00705873" w:rsidRDefault="00B1706F" w:rsidP="00B1706F">
      <w:pPr>
        <w:pStyle w:val="a0"/>
        <w:spacing w:beforeLines="50" w:before="120" w:afterLines="50"/>
        <w:contextualSpacing/>
        <w:rPr>
          <w:rFonts w:ascii="Arial" w:eastAsia="宋体" w:hAnsi="Arial" w:cs="Arial"/>
          <w:b/>
          <w:lang w:eastAsia="zh-CN"/>
        </w:rPr>
      </w:pPr>
      <w:r w:rsidRPr="00705873">
        <w:rPr>
          <w:rFonts w:ascii="Arial" w:eastAsia="宋体" w:hAnsi="Arial" w:cs="Arial"/>
          <w:b/>
          <w:lang w:eastAsia="zh-CN"/>
        </w:rPr>
        <w:t xml:space="preserve">Proposal </w:t>
      </w:r>
      <w:r w:rsidR="00757ABB">
        <w:rPr>
          <w:rFonts w:ascii="Arial" w:eastAsia="宋体" w:hAnsi="Arial" w:cs="Arial"/>
          <w:b/>
          <w:lang w:eastAsia="zh-CN"/>
        </w:rPr>
        <w:t>2</w:t>
      </w:r>
      <w:r w:rsidRPr="00705873">
        <w:rPr>
          <w:rFonts w:ascii="Arial" w:eastAsia="宋体" w:hAnsi="Arial" w:cs="Arial"/>
          <w:b/>
          <w:lang w:eastAsia="zh-CN"/>
        </w:rPr>
        <w:t xml:space="preserve">: A modified traffic model inter-arrival time can be considered in for power saving evaluation. </w:t>
      </w:r>
    </w:p>
    <w:p w14:paraId="707749A0" w14:textId="77777777" w:rsidR="00B1706F" w:rsidRPr="00705873" w:rsidRDefault="00B1706F" w:rsidP="00B1706F">
      <w:pPr>
        <w:pStyle w:val="a0"/>
        <w:numPr>
          <w:ilvl w:val="0"/>
          <w:numId w:val="22"/>
        </w:numPr>
        <w:spacing w:beforeLines="50" w:before="120" w:afterLines="50"/>
        <w:contextualSpacing/>
        <w:rPr>
          <w:rFonts w:ascii="Arial" w:eastAsia="宋体" w:hAnsi="Arial" w:cs="Arial"/>
          <w:b/>
          <w:lang w:eastAsia="zh-CN"/>
        </w:rPr>
      </w:pPr>
      <w:r w:rsidRPr="00705873">
        <w:rPr>
          <w:rFonts w:ascii="Arial" w:eastAsia="宋体" w:hAnsi="Arial" w:cs="Arial"/>
          <w:b/>
          <w:lang w:eastAsia="zh-CN"/>
        </w:rPr>
        <w:t xml:space="preserve">reusing FTP Model 3 with modified mean inter-arrival </w:t>
      </w:r>
      <w:proofErr w:type="gramStart"/>
      <w:r w:rsidRPr="00705873">
        <w:rPr>
          <w:rFonts w:ascii="Arial" w:eastAsia="宋体" w:hAnsi="Arial" w:cs="Arial"/>
          <w:b/>
          <w:lang w:eastAsia="zh-CN"/>
        </w:rPr>
        <w:t>time(</w:t>
      </w:r>
      <w:proofErr w:type="gramEnd"/>
      <w:r w:rsidRPr="00705873">
        <w:rPr>
          <w:rFonts w:ascii="Arial" w:eastAsia="宋体" w:hAnsi="Arial" w:cs="Arial"/>
          <w:b/>
          <w:lang w:eastAsia="zh-CN"/>
        </w:rPr>
        <w:t>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B1706F" w:rsidRPr="001D00BB" w14:paraId="7FF796B4"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2B50676D" w14:textId="77777777" w:rsidR="00B1706F" w:rsidRPr="001D00BB" w:rsidRDefault="00B1706F" w:rsidP="007A7802">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469C9471" w14:textId="77777777" w:rsidR="00B1706F" w:rsidRPr="001D00BB" w:rsidRDefault="00B1706F" w:rsidP="007A7802">
            <w:pPr>
              <w:pStyle w:val="TAH"/>
            </w:pPr>
            <w:r>
              <w:t xml:space="preserve">Modified </w:t>
            </w:r>
            <w:r w:rsidRPr="001D00BB">
              <w:t>FTP traffic</w:t>
            </w:r>
            <w:r>
              <w:t xml:space="preserve"> 3 </w:t>
            </w:r>
          </w:p>
        </w:tc>
      </w:tr>
      <w:tr w:rsidR="00B1706F" w:rsidRPr="001D00BB" w14:paraId="3C11067D"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585D678F" w14:textId="77777777" w:rsidR="00B1706F" w:rsidRPr="001D00BB" w:rsidRDefault="00B1706F" w:rsidP="007A7802">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125AAFA5" w14:textId="77777777" w:rsidR="00B1706F" w:rsidRPr="001D00BB" w:rsidRDefault="00B1706F" w:rsidP="007A7802">
            <w:pPr>
              <w:pStyle w:val="TAL"/>
            </w:pPr>
            <w:r w:rsidRPr="001D00BB">
              <w:t>FTP model 3</w:t>
            </w:r>
          </w:p>
        </w:tc>
      </w:tr>
      <w:tr w:rsidR="00B1706F" w:rsidRPr="001D00BB" w14:paraId="322C3644"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7432B011" w14:textId="77777777" w:rsidR="00B1706F" w:rsidRPr="001D00BB" w:rsidRDefault="00B1706F" w:rsidP="007A7802">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57996107" w14:textId="77777777" w:rsidR="00B1706F" w:rsidRPr="001D00BB" w:rsidRDefault="00B1706F" w:rsidP="007A7802">
            <w:pPr>
              <w:pStyle w:val="TAL"/>
            </w:pPr>
            <w:r w:rsidRPr="001D00BB">
              <w:t>0.</w:t>
            </w:r>
            <w:r>
              <w:t>1</w:t>
            </w:r>
            <w:r w:rsidRPr="001D00BB">
              <w:t xml:space="preserve"> Mbytes</w:t>
            </w:r>
          </w:p>
        </w:tc>
      </w:tr>
      <w:tr w:rsidR="00B1706F" w:rsidRPr="001D00BB" w14:paraId="4D936F9C"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652A97AE" w14:textId="77777777" w:rsidR="00B1706F" w:rsidRPr="001D00BB" w:rsidRDefault="00B1706F" w:rsidP="007A7802">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2E09EB45" w14:textId="77777777" w:rsidR="00B1706F" w:rsidRPr="001D00BB" w:rsidRDefault="00B1706F" w:rsidP="007A7802">
            <w:pPr>
              <w:pStyle w:val="TAL"/>
            </w:pPr>
            <w:r>
              <w:t>50</w:t>
            </w:r>
            <w:r w:rsidRPr="001D00BB">
              <w:t xml:space="preserve"> </w:t>
            </w:r>
            <w:proofErr w:type="spellStart"/>
            <w:r w:rsidRPr="001D00BB">
              <w:t>ms</w:t>
            </w:r>
            <w:proofErr w:type="spellEnd"/>
          </w:p>
        </w:tc>
      </w:tr>
      <w:tr w:rsidR="00B1706F" w:rsidRPr="001D00BB" w14:paraId="113943BE"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2C2DA0B2" w14:textId="77777777" w:rsidR="00B1706F" w:rsidRPr="001D00BB" w:rsidRDefault="00B1706F" w:rsidP="007A7802">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D7A8B27" w14:textId="77777777" w:rsidR="00B1706F" w:rsidRPr="001D00BB" w:rsidRDefault="00B1706F" w:rsidP="007A7802">
            <w:pPr>
              <w:pStyle w:val="TAL"/>
            </w:pPr>
            <w:r w:rsidRPr="001D00BB">
              <w:t xml:space="preserve">Period = </w:t>
            </w:r>
            <w:r>
              <w:t>40</w:t>
            </w:r>
            <w:r w:rsidRPr="001D00BB">
              <w:t xml:space="preserve"> </w:t>
            </w:r>
            <w:proofErr w:type="spellStart"/>
            <w:r w:rsidRPr="001D00BB">
              <w:t>ms</w:t>
            </w:r>
            <w:proofErr w:type="spellEnd"/>
          </w:p>
        </w:tc>
      </w:tr>
    </w:tbl>
    <w:p w14:paraId="199BDD9E" w14:textId="77777777" w:rsidR="008C005D" w:rsidRPr="0073134A" w:rsidRDefault="008C005D" w:rsidP="00A13329">
      <w:pPr>
        <w:pStyle w:val="a0"/>
        <w:rPr>
          <w:rFonts w:ascii="Times New Roman" w:eastAsia="宋体" w:hAnsi="Times New Roman"/>
          <w:lang w:eastAsia="zh-CN"/>
        </w:rPr>
      </w:pPr>
    </w:p>
    <w:p w14:paraId="4C291A8B" w14:textId="77777777" w:rsidR="00EA5A61" w:rsidRDefault="00EA5A61" w:rsidP="00D143A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0AA7F38F" w:rsidR="00D954AA" w:rsidRDefault="00EA5A61" w:rsidP="002172C0">
      <w:pPr>
        <w:pStyle w:val="a0"/>
        <w:snapToGrid w:val="0"/>
        <w:rPr>
          <w:rFonts w:ascii="Times New Roman" w:eastAsia="宋体" w:hAnsi="Times New Roman"/>
          <w:lang w:eastAsia="zh-CN"/>
        </w:rPr>
      </w:pPr>
      <w:r>
        <w:rPr>
          <w:rFonts w:ascii="Times New Roman" w:eastAsia="宋体" w:hAnsi="Times New Roman"/>
          <w:lang w:eastAsia="zh-CN"/>
        </w:rPr>
        <w:t xml:space="preserve">In this </w:t>
      </w:r>
      <w:proofErr w:type="gramStart"/>
      <w:r>
        <w:rPr>
          <w:rFonts w:ascii="Times New Roman" w:eastAsia="宋体" w:hAnsi="Times New Roman"/>
          <w:lang w:eastAsia="zh-CN"/>
        </w:rPr>
        <w:t>contribution,</w:t>
      </w:r>
      <w:r w:rsidR="00E84269">
        <w:rPr>
          <w:rFonts w:ascii="Times New Roman" w:eastAsia="宋体" w:hAnsi="Times New Roman"/>
          <w:lang w:eastAsia="zh-CN"/>
        </w:rPr>
        <w:t xml:space="preserve"> </w:t>
      </w:r>
      <w:r>
        <w:rPr>
          <w:rFonts w:ascii="Times New Roman" w:eastAsia="宋体" w:hAnsi="Times New Roman"/>
          <w:lang w:eastAsia="zh-CN"/>
        </w:rPr>
        <w:t xml:space="preserve"> </w:t>
      </w:r>
      <w:r w:rsidR="0057429E">
        <w:rPr>
          <w:rFonts w:ascii="Times New Roman" w:eastAsia="宋体" w:hAnsi="Times New Roman"/>
          <w:lang w:eastAsia="zh-CN"/>
        </w:rPr>
        <w:t>the</w:t>
      </w:r>
      <w:proofErr w:type="gramEnd"/>
      <w:r w:rsidR="0057429E">
        <w:rPr>
          <w:rFonts w:ascii="Times New Roman" w:eastAsia="宋体" w:hAnsi="Times New Roman"/>
          <w:lang w:eastAsia="zh-CN"/>
        </w:rPr>
        <w:t xml:space="preserve"> following proposals are presented,</w:t>
      </w:r>
    </w:p>
    <w:p w14:paraId="4EFE3DBD" w14:textId="526DE36B" w:rsidR="00757ABB" w:rsidRDefault="00757ABB" w:rsidP="00757ABB">
      <w:pPr>
        <w:pStyle w:val="a0"/>
        <w:spacing w:beforeLines="50" w:before="120" w:afterLines="50"/>
        <w:contextualSpacing/>
        <w:rPr>
          <w:rFonts w:ascii="Arial" w:eastAsia="宋体" w:hAnsi="Arial" w:cs="Arial"/>
          <w:b/>
          <w:lang w:eastAsia="zh-CN"/>
        </w:rPr>
      </w:pPr>
      <w:r w:rsidRPr="00757ABB">
        <w:rPr>
          <w:rFonts w:ascii="Arial" w:eastAsia="宋体" w:hAnsi="Arial" w:cs="Arial"/>
          <w:b/>
          <w:lang w:eastAsia="zh-CN"/>
        </w:rPr>
        <w:t xml:space="preserve">Proposal 1: RAN1 can further discuss and update the </w:t>
      </w:r>
      <w:r w:rsidRPr="00757ABB">
        <w:rPr>
          <w:rFonts w:ascii="Arial" w:eastAsia="宋体" w:hAnsi="Arial" w:cs="Arial" w:hint="eastAsia"/>
          <w:b/>
          <w:lang w:eastAsia="zh-CN"/>
        </w:rPr>
        <w:t>evaluation</w:t>
      </w:r>
      <w:r w:rsidRPr="00757ABB">
        <w:rPr>
          <w:rFonts w:ascii="Arial" w:eastAsia="宋体" w:hAnsi="Arial" w:cs="Arial"/>
          <w:b/>
          <w:lang w:eastAsia="zh-CN"/>
        </w:rPr>
        <w:t xml:space="preserve"> assumptions for periodic measurement activities, i.e., RLM/BFD assumptions according to the RAN4 progress when evaluating PDCCH skipping/switching for connected mode.</w:t>
      </w:r>
    </w:p>
    <w:p w14:paraId="5CBA63E6" w14:textId="77777777" w:rsidR="00757ABB" w:rsidRPr="00757ABB" w:rsidRDefault="00757ABB" w:rsidP="00757ABB">
      <w:pPr>
        <w:pStyle w:val="a0"/>
        <w:spacing w:beforeLines="50" w:before="120" w:afterLines="50"/>
        <w:contextualSpacing/>
        <w:rPr>
          <w:rFonts w:ascii="Arial" w:eastAsia="宋体" w:hAnsi="Arial" w:cs="Arial"/>
          <w:b/>
          <w:lang w:eastAsia="zh-CN"/>
        </w:rPr>
      </w:pPr>
    </w:p>
    <w:p w14:paraId="79E3CCCB" w14:textId="77777777" w:rsidR="00757ABB" w:rsidRPr="00705873" w:rsidRDefault="00757ABB" w:rsidP="00757ABB">
      <w:pPr>
        <w:pStyle w:val="a0"/>
        <w:spacing w:beforeLines="50" w:before="120" w:afterLines="50"/>
        <w:contextualSpacing/>
        <w:rPr>
          <w:rFonts w:ascii="Arial" w:eastAsia="宋体" w:hAnsi="Arial" w:cs="Arial"/>
          <w:b/>
          <w:lang w:eastAsia="zh-CN"/>
        </w:rPr>
      </w:pPr>
      <w:r w:rsidRPr="00705873">
        <w:rPr>
          <w:rFonts w:ascii="Arial" w:eastAsia="宋体" w:hAnsi="Arial" w:cs="Arial"/>
          <w:b/>
          <w:lang w:eastAsia="zh-CN"/>
        </w:rPr>
        <w:t xml:space="preserve">Proposal </w:t>
      </w:r>
      <w:r>
        <w:rPr>
          <w:rFonts w:ascii="Arial" w:eastAsia="宋体" w:hAnsi="Arial" w:cs="Arial"/>
          <w:b/>
          <w:lang w:eastAsia="zh-CN"/>
        </w:rPr>
        <w:t>2</w:t>
      </w:r>
      <w:r w:rsidRPr="00705873">
        <w:rPr>
          <w:rFonts w:ascii="Arial" w:eastAsia="宋体" w:hAnsi="Arial" w:cs="Arial"/>
          <w:b/>
          <w:lang w:eastAsia="zh-CN"/>
        </w:rPr>
        <w:t xml:space="preserve">: A modified traffic model inter-arrival time can be considered in for power saving evaluation. </w:t>
      </w:r>
    </w:p>
    <w:p w14:paraId="33347B23" w14:textId="77777777" w:rsidR="00757ABB" w:rsidRPr="00705873" w:rsidRDefault="00757ABB" w:rsidP="00757ABB">
      <w:pPr>
        <w:pStyle w:val="a0"/>
        <w:numPr>
          <w:ilvl w:val="0"/>
          <w:numId w:val="22"/>
        </w:numPr>
        <w:spacing w:beforeLines="50" w:before="120" w:afterLines="50"/>
        <w:contextualSpacing/>
        <w:rPr>
          <w:rFonts w:ascii="Arial" w:eastAsia="宋体" w:hAnsi="Arial" w:cs="Arial"/>
          <w:b/>
          <w:lang w:eastAsia="zh-CN"/>
        </w:rPr>
      </w:pPr>
      <w:r w:rsidRPr="00705873">
        <w:rPr>
          <w:rFonts w:ascii="Arial" w:eastAsia="宋体" w:hAnsi="Arial" w:cs="Arial"/>
          <w:b/>
          <w:lang w:eastAsia="zh-CN"/>
        </w:rPr>
        <w:t xml:space="preserve">reusing FTP Model 3 with modified mean inter-arrival </w:t>
      </w:r>
      <w:proofErr w:type="gramStart"/>
      <w:r w:rsidRPr="00705873">
        <w:rPr>
          <w:rFonts w:ascii="Arial" w:eastAsia="宋体" w:hAnsi="Arial" w:cs="Arial"/>
          <w:b/>
          <w:lang w:eastAsia="zh-CN"/>
        </w:rPr>
        <w:t>time(</w:t>
      </w:r>
      <w:proofErr w:type="gramEnd"/>
      <w:r w:rsidRPr="00705873">
        <w:rPr>
          <w:rFonts w:ascii="Arial" w:eastAsia="宋体" w:hAnsi="Arial" w:cs="Arial"/>
          <w:b/>
          <w:lang w:eastAsia="zh-CN"/>
        </w:rPr>
        <w:t>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757ABB" w:rsidRPr="001D00BB" w14:paraId="1DB928D3"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F64BD0F" w14:textId="77777777" w:rsidR="00757ABB" w:rsidRPr="001D00BB" w:rsidRDefault="00757ABB" w:rsidP="007A7802">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6B5F65D" w14:textId="77777777" w:rsidR="00757ABB" w:rsidRPr="001D00BB" w:rsidRDefault="00757ABB" w:rsidP="007A7802">
            <w:pPr>
              <w:pStyle w:val="TAH"/>
            </w:pPr>
            <w:r>
              <w:t xml:space="preserve">Modified </w:t>
            </w:r>
            <w:r w:rsidRPr="001D00BB">
              <w:t>FTP traffic</w:t>
            </w:r>
            <w:r>
              <w:t xml:space="preserve"> 3 </w:t>
            </w:r>
          </w:p>
        </w:tc>
      </w:tr>
      <w:tr w:rsidR="00757ABB" w:rsidRPr="001D00BB" w14:paraId="6F6504F8"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635FF4BA" w14:textId="77777777" w:rsidR="00757ABB" w:rsidRPr="001D00BB" w:rsidRDefault="00757ABB" w:rsidP="007A7802">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733C67BF" w14:textId="77777777" w:rsidR="00757ABB" w:rsidRPr="001D00BB" w:rsidRDefault="00757ABB" w:rsidP="007A7802">
            <w:pPr>
              <w:pStyle w:val="TAL"/>
            </w:pPr>
            <w:r w:rsidRPr="001D00BB">
              <w:t>FTP model 3</w:t>
            </w:r>
          </w:p>
        </w:tc>
      </w:tr>
      <w:tr w:rsidR="00757ABB" w:rsidRPr="001D00BB" w14:paraId="4A88C936"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117C7E3B" w14:textId="77777777" w:rsidR="00757ABB" w:rsidRPr="001D00BB" w:rsidRDefault="00757ABB" w:rsidP="007A7802">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700352B4" w14:textId="77777777" w:rsidR="00757ABB" w:rsidRPr="001D00BB" w:rsidRDefault="00757ABB" w:rsidP="007A7802">
            <w:pPr>
              <w:pStyle w:val="TAL"/>
            </w:pPr>
            <w:r w:rsidRPr="001D00BB">
              <w:t>0.</w:t>
            </w:r>
            <w:r>
              <w:t>1</w:t>
            </w:r>
            <w:r w:rsidRPr="001D00BB">
              <w:t xml:space="preserve"> Mbytes</w:t>
            </w:r>
          </w:p>
        </w:tc>
      </w:tr>
      <w:tr w:rsidR="00757ABB" w:rsidRPr="001D00BB" w14:paraId="4DD820B5"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C9C0656" w14:textId="77777777" w:rsidR="00757ABB" w:rsidRPr="001D00BB" w:rsidRDefault="00757ABB" w:rsidP="007A7802">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08AC1CC3" w14:textId="77777777" w:rsidR="00757ABB" w:rsidRPr="001D00BB" w:rsidRDefault="00757ABB" w:rsidP="007A7802">
            <w:pPr>
              <w:pStyle w:val="TAL"/>
            </w:pPr>
            <w:r>
              <w:t>50</w:t>
            </w:r>
            <w:r w:rsidRPr="001D00BB">
              <w:t xml:space="preserve"> </w:t>
            </w:r>
            <w:proofErr w:type="spellStart"/>
            <w:r w:rsidRPr="001D00BB">
              <w:t>ms</w:t>
            </w:r>
            <w:proofErr w:type="spellEnd"/>
          </w:p>
        </w:tc>
      </w:tr>
      <w:tr w:rsidR="00757ABB" w:rsidRPr="001D00BB" w14:paraId="768B13F7" w14:textId="77777777" w:rsidTr="007A7802">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76B9E9C" w14:textId="77777777" w:rsidR="00757ABB" w:rsidRPr="001D00BB" w:rsidRDefault="00757ABB" w:rsidP="007A7802">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76B0C539" w14:textId="77777777" w:rsidR="00757ABB" w:rsidRPr="001D00BB" w:rsidRDefault="00757ABB" w:rsidP="007A7802">
            <w:pPr>
              <w:pStyle w:val="TAL"/>
            </w:pPr>
            <w:r w:rsidRPr="001D00BB">
              <w:t xml:space="preserve">Period = </w:t>
            </w:r>
            <w:r>
              <w:t>40</w:t>
            </w:r>
            <w:r w:rsidRPr="001D00BB">
              <w:t xml:space="preserve"> </w:t>
            </w:r>
            <w:proofErr w:type="spellStart"/>
            <w:r w:rsidRPr="001D00BB">
              <w:t>ms</w:t>
            </w:r>
            <w:proofErr w:type="spellEnd"/>
          </w:p>
        </w:tc>
      </w:tr>
    </w:tbl>
    <w:p w14:paraId="08A59E51" w14:textId="77777777" w:rsidR="00EA5A61" w:rsidRPr="00D5692C" w:rsidRDefault="00EA5A61" w:rsidP="00D5692C">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D5692C">
        <w:rPr>
          <w:rFonts w:cs="Times New Roman" w:hint="eastAsia"/>
          <w:b w:val="0"/>
          <w:bCs w:val="0"/>
          <w:kern w:val="0"/>
          <w:sz w:val="36"/>
          <w:szCs w:val="20"/>
          <w:lang w:val="en-GB"/>
        </w:rPr>
        <w:t>References</w:t>
      </w:r>
    </w:p>
    <w:p w14:paraId="5BD241B2" w14:textId="77777777" w:rsidR="001370D5" w:rsidRPr="001370D5" w:rsidRDefault="001370D5" w:rsidP="00D143AF">
      <w:pPr>
        <w:pStyle w:val="a0"/>
        <w:numPr>
          <w:ilvl w:val="0"/>
          <w:numId w:val="6"/>
        </w:numPr>
        <w:snapToGrid w:val="0"/>
        <w:spacing w:line="268" w:lineRule="auto"/>
        <w:contextualSpacing/>
        <w:rPr>
          <w:rFonts w:ascii="Times New Roman" w:eastAsia="Batang" w:hAnsi="Times New Roman"/>
          <w:lang w:eastAsia="zh-CN"/>
        </w:rPr>
      </w:pPr>
      <w:bookmarkStart w:id="3" w:name="_Ref54391552"/>
      <w:bookmarkStart w:id="4" w:name="_Ref898459"/>
      <w:r w:rsidRPr="001370D5">
        <w:rPr>
          <w:rFonts w:ascii="Times New Roman" w:eastAsia="Batang" w:hAnsi="Times New Roman"/>
          <w:lang w:eastAsia="zh-CN"/>
        </w:rPr>
        <w:t>RP-200938, Revised WID UE Power Saving Enhancements for NR, MediaTek</w:t>
      </w:r>
      <w:bookmarkEnd w:id="3"/>
    </w:p>
    <w:p w14:paraId="4D4DDBB4" w14:textId="6D3153B6" w:rsidR="00DC1124" w:rsidRPr="002419D0" w:rsidRDefault="00DC1124" w:rsidP="00D143AF">
      <w:pPr>
        <w:pStyle w:val="a0"/>
        <w:numPr>
          <w:ilvl w:val="0"/>
          <w:numId w:val="6"/>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3GPP TS 38.213 v16.1.0.</w:t>
      </w:r>
      <w:bookmarkEnd w:id="4"/>
    </w:p>
    <w:p w14:paraId="34121F61" w14:textId="07874BC8" w:rsidR="00586B27" w:rsidRDefault="00164FA8" w:rsidP="00D143AF">
      <w:pPr>
        <w:pStyle w:val="a0"/>
        <w:numPr>
          <w:ilvl w:val="0"/>
          <w:numId w:val="6"/>
        </w:numPr>
        <w:snapToGrid w:val="0"/>
        <w:spacing w:line="268" w:lineRule="auto"/>
        <w:contextualSpacing/>
        <w:rPr>
          <w:rFonts w:ascii="Times New Roman" w:eastAsia="Batang" w:hAnsi="Times New Roman"/>
          <w:lang w:eastAsia="zh-CN"/>
        </w:rPr>
      </w:pPr>
      <w:bookmarkStart w:id="5" w:name="_Ref54392233"/>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r w:rsidR="004306A5">
        <w:rPr>
          <w:rFonts w:ascii="Times New Roman" w:eastAsia="Batang" w:hAnsi="Times New Roman"/>
          <w:lang w:eastAsia="zh-CN"/>
        </w:rPr>
        <w:t xml:space="preserve"> </w:t>
      </w:r>
      <w:r w:rsidR="004306A5" w:rsidRPr="004306A5">
        <w:rPr>
          <w:rFonts w:ascii="Times New Roman" w:eastAsia="Batang" w:hAnsi="Times New Roman"/>
          <w:lang w:eastAsia="zh-CN"/>
        </w:rPr>
        <w:t>Study on UE power saving</w:t>
      </w:r>
      <w:bookmarkEnd w:id="5"/>
    </w:p>
    <w:p w14:paraId="2D97D5EC" w14:textId="77777777" w:rsidR="00842FDC" w:rsidRPr="00382FAA" w:rsidRDefault="00842FDC" w:rsidP="00842FDC">
      <w:pPr>
        <w:pStyle w:val="a0"/>
        <w:snapToGrid w:val="0"/>
        <w:spacing w:line="268" w:lineRule="auto"/>
        <w:contextualSpacing/>
        <w:rPr>
          <w:rFonts w:ascii="Times New Roman" w:eastAsia="Batang" w:hAnsi="Times New Roman"/>
          <w:lang w:eastAsia="zh-CN"/>
        </w:rPr>
      </w:pPr>
    </w:p>
    <w:sectPr w:rsidR="00842FDC" w:rsidRPr="00382FA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3DAEC" w14:textId="77777777" w:rsidR="00663A42" w:rsidRDefault="00663A42">
      <w:r>
        <w:separator/>
      </w:r>
    </w:p>
  </w:endnote>
  <w:endnote w:type="continuationSeparator" w:id="0">
    <w:p w14:paraId="271B2141" w14:textId="77777777" w:rsidR="00663A42" w:rsidRDefault="0066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6CF9D" w14:textId="77777777" w:rsidR="00663A42" w:rsidRDefault="00663A42">
      <w:r>
        <w:separator/>
      </w:r>
    </w:p>
  </w:footnote>
  <w:footnote w:type="continuationSeparator" w:id="0">
    <w:p w14:paraId="0F674CA3" w14:textId="77777777" w:rsidR="00663A42" w:rsidRDefault="00663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6C2F"/>
    <w:multiLevelType w:val="hybridMultilevel"/>
    <w:tmpl w:val="26CE06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D5C7C23"/>
    <w:multiLevelType w:val="multilevel"/>
    <w:tmpl w:val="46D00F32"/>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E71D91"/>
    <w:multiLevelType w:val="hybridMultilevel"/>
    <w:tmpl w:val="153C031E"/>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4982128"/>
    <w:multiLevelType w:val="hybridMultilevel"/>
    <w:tmpl w:val="6720D4C6"/>
    <w:lvl w:ilvl="0" w:tplc="582E4B88">
      <w:start w:val="1"/>
      <w:numFmt w:val="bullet"/>
      <w:lvlText w:val="-"/>
      <w:lvlJc w:val="left"/>
      <w:pPr>
        <w:tabs>
          <w:tab w:val="num" w:pos="360"/>
        </w:tabs>
        <w:ind w:left="360" w:hanging="360"/>
      </w:pPr>
      <w:rPr>
        <w:rFonts w:ascii="Times New Roman" w:hAnsi="Times New Roman" w:hint="default"/>
      </w:rPr>
    </w:lvl>
    <w:lvl w:ilvl="1" w:tplc="1EF4D3A4" w:tentative="1">
      <w:start w:val="1"/>
      <w:numFmt w:val="bullet"/>
      <w:lvlText w:val="-"/>
      <w:lvlJc w:val="left"/>
      <w:pPr>
        <w:tabs>
          <w:tab w:val="num" w:pos="1080"/>
        </w:tabs>
        <w:ind w:left="1080" w:hanging="360"/>
      </w:pPr>
      <w:rPr>
        <w:rFonts w:ascii="Times New Roman" w:hAnsi="Times New Roman" w:hint="default"/>
      </w:rPr>
    </w:lvl>
    <w:lvl w:ilvl="2" w:tplc="E08AAD02" w:tentative="1">
      <w:start w:val="1"/>
      <w:numFmt w:val="bullet"/>
      <w:lvlText w:val="-"/>
      <w:lvlJc w:val="left"/>
      <w:pPr>
        <w:tabs>
          <w:tab w:val="num" w:pos="1800"/>
        </w:tabs>
        <w:ind w:left="1800" w:hanging="360"/>
      </w:pPr>
      <w:rPr>
        <w:rFonts w:ascii="Times New Roman" w:hAnsi="Times New Roman" w:hint="default"/>
      </w:rPr>
    </w:lvl>
    <w:lvl w:ilvl="3" w:tplc="AEAC8CD2" w:tentative="1">
      <w:start w:val="1"/>
      <w:numFmt w:val="bullet"/>
      <w:lvlText w:val="-"/>
      <w:lvlJc w:val="left"/>
      <w:pPr>
        <w:tabs>
          <w:tab w:val="num" w:pos="2520"/>
        </w:tabs>
        <w:ind w:left="2520" w:hanging="360"/>
      </w:pPr>
      <w:rPr>
        <w:rFonts w:ascii="Times New Roman" w:hAnsi="Times New Roman" w:hint="default"/>
      </w:rPr>
    </w:lvl>
    <w:lvl w:ilvl="4" w:tplc="F424CE18" w:tentative="1">
      <w:start w:val="1"/>
      <w:numFmt w:val="bullet"/>
      <w:lvlText w:val="-"/>
      <w:lvlJc w:val="left"/>
      <w:pPr>
        <w:tabs>
          <w:tab w:val="num" w:pos="3240"/>
        </w:tabs>
        <w:ind w:left="3240" w:hanging="360"/>
      </w:pPr>
      <w:rPr>
        <w:rFonts w:ascii="Times New Roman" w:hAnsi="Times New Roman" w:hint="default"/>
      </w:rPr>
    </w:lvl>
    <w:lvl w:ilvl="5" w:tplc="0A7ED256" w:tentative="1">
      <w:start w:val="1"/>
      <w:numFmt w:val="bullet"/>
      <w:lvlText w:val="-"/>
      <w:lvlJc w:val="left"/>
      <w:pPr>
        <w:tabs>
          <w:tab w:val="num" w:pos="3960"/>
        </w:tabs>
        <w:ind w:left="3960" w:hanging="360"/>
      </w:pPr>
      <w:rPr>
        <w:rFonts w:ascii="Times New Roman" w:hAnsi="Times New Roman" w:hint="default"/>
      </w:rPr>
    </w:lvl>
    <w:lvl w:ilvl="6" w:tplc="D34EE3F4" w:tentative="1">
      <w:start w:val="1"/>
      <w:numFmt w:val="bullet"/>
      <w:lvlText w:val="-"/>
      <w:lvlJc w:val="left"/>
      <w:pPr>
        <w:tabs>
          <w:tab w:val="num" w:pos="4680"/>
        </w:tabs>
        <w:ind w:left="4680" w:hanging="360"/>
      </w:pPr>
      <w:rPr>
        <w:rFonts w:ascii="Times New Roman" w:hAnsi="Times New Roman" w:hint="default"/>
      </w:rPr>
    </w:lvl>
    <w:lvl w:ilvl="7" w:tplc="BE729820" w:tentative="1">
      <w:start w:val="1"/>
      <w:numFmt w:val="bullet"/>
      <w:lvlText w:val="-"/>
      <w:lvlJc w:val="left"/>
      <w:pPr>
        <w:tabs>
          <w:tab w:val="num" w:pos="5400"/>
        </w:tabs>
        <w:ind w:left="5400" w:hanging="360"/>
      </w:pPr>
      <w:rPr>
        <w:rFonts w:ascii="Times New Roman" w:hAnsi="Times New Roman" w:hint="default"/>
      </w:rPr>
    </w:lvl>
    <w:lvl w:ilvl="8" w:tplc="84BEE69A"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5F60F8F"/>
    <w:multiLevelType w:val="multilevel"/>
    <w:tmpl w:val="03A6526C"/>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25E0726"/>
    <w:multiLevelType w:val="multilevel"/>
    <w:tmpl w:val="E34A1C88"/>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4AB1E8B"/>
    <w:multiLevelType w:val="hybridMultilevel"/>
    <w:tmpl w:val="C924DCE8"/>
    <w:lvl w:ilvl="0" w:tplc="68505D3C">
      <w:start w:val="1"/>
      <w:numFmt w:val="bullet"/>
      <w:lvlText w:val="-"/>
      <w:lvlJc w:val="left"/>
      <w:pPr>
        <w:tabs>
          <w:tab w:val="num" w:pos="360"/>
        </w:tabs>
        <w:ind w:left="360" w:hanging="360"/>
      </w:pPr>
      <w:rPr>
        <w:rFonts w:ascii="Times New Roman" w:hAnsi="Times New Roman" w:hint="default"/>
      </w:rPr>
    </w:lvl>
    <w:lvl w:ilvl="1" w:tplc="36B63860" w:tentative="1">
      <w:start w:val="1"/>
      <w:numFmt w:val="bullet"/>
      <w:lvlText w:val="-"/>
      <w:lvlJc w:val="left"/>
      <w:pPr>
        <w:tabs>
          <w:tab w:val="num" w:pos="1080"/>
        </w:tabs>
        <w:ind w:left="1080" w:hanging="360"/>
      </w:pPr>
      <w:rPr>
        <w:rFonts w:ascii="Times New Roman" w:hAnsi="Times New Roman" w:hint="default"/>
      </w:rPr>
    </w:lvl>
    <w:lvl w:ilvl="2" w:tplc="263ACDF2" w:tentative="1">
      <w:start w:val="1"/>
      <w:numFmt w:val="bullet"/>
      <w:lvlText w:val="-"/>
      <w:lvlJc w:val="left"/>
      <w:pPr>
        <w:tabs>
          <w:tab w:val="num" w:pos="1800"/>
        </w:tabs>
        <w:ind w:left="1800" w:hanging="360"/>
      </w:pPr>
      <w:rPr>
        <w:rFonts w:ascii="Times New Roman" w:hAnsi="Times New Roman" w:hint="default"/>
      </w:rPr>
    </w:lvl>
    <w:lvl w:ilvl="3" w:tplc="69A679C6" w:tentative="1">
      <w:start w:val="1"/>
      <w:numFmt w:val="bullet"/>
      <w:lvlText w:val="-"/>
      <w:lvlJc w:val="left"/>
      <w:pPr>
        <w:tabs>
          <w:tab w:val="num" w:pos="2520"/>
        </w:tabs>
        <w:ind w:left="2520" w:hanging="360"/>
      </w:pPr>
      <w:rPr>
        <w:rFonts w:ascii="Times New Roman" w:hAnsi="Times New Roman" w:hint="default"/>
      </w:rPr>
    </w:lvl>
    <w:lvl w:ilvl="4" w:tplc="04C0A69A" w:tentative="1">
      <w:start w:val="1"/>
      <w:numFmt w:val="bullet"/>
      <w:lvlText w:val="-"/>
      <w:lvlJc w:val="left"/>
      <w:pPr>
        <w:tabs>
          <w:tab w:val="num" w:pos="3240"/>
        </w:tabs>
        <w:ind w:left="3240" w:hanging="360"/>
      </w:pPr>
      <w:rPr>
        <w:rFonts w:ascii="Times New Roman" w:hAnsi="Times New Roman" w:hint="default"/>
      </w:rPr>
    </w:lvl>
    <w:lvl w:ilvl="5" w:tplc="F68605CA" w:tentative="1">
      <w:start w:val="1"/>
      <w:numFmt w:val="bullet"/>
      <w:lvlText w:val="-"/>
      <w:lvlJc w:val="left"/>
      <w:pPr>
        <w:tabs>
          <w:tab w:val="num" w:pos="3960"/>
        </w:tabs>
        <w:ind w:left="3960" w:hanging="360"/>
      </w:pPr>
      <w:rPr>
        <w:rFonts w:ascii="Times New Roman" w:hAnsi="Times New Roman" w:hint="default"/>
      </w:rPr>
    </w:lvl>
    <w:lvl w:ilvl="6" w:tplc="61823E28" w:tentative="1">
      <w:start w:val="1"/>
      <w:numFmt w:val="bullet"/>
      <w:lvlText w:val="-"/>
      <w:lvlJc w:val="left"/>
      <w:pPr>
        <w:tabs>
          <w:tab w:val="num" w:pos="4680"/>
        </w:tabs>
        <w:ind w:left="4680" w:hanging="360"/>
      </w:pPr>
      <w:rPr>
        <w:rFonts w:ascii="Times New Roman" w:hAnsi="Times New Roman" w:hint="default"/>
      </w:rPr>
    </w:lvl>
    <w:lvl w:ilvl="7" w:tplc="13E8E8FE" w:tentative="1">
      <w:start w:val="1"/>
      <w:numFmt w:val="bullet"/>
      <w:lvlText w:val="-"/>
      <w:lvlJc w:val="left"/>
      <w:pPr>
        <w:tabs>
          <w:tab w:val="num" w:pos="5400"/>
        </w:tabs>
        <w:ind w:left="5400" w:hanging="360"/>
      </w:pPr>
      <w:rPr>
        <w:rFonts w:ascii="Times New Roman" w:hAnsi="Times New Roman" w:hint="default"/>
      </w:rPr>
    </w:lvl>
    <w:lvl w:ilvl="8" w:tplc="1DB05A12"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4EAE1D88"/>
    <w:multiLevelType w:val="hybridMultilevel"/>
    <w:tmpl w:val="580C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647C2D"/>
    <w:multiLevelType w:val="hybridMultilevel"/>
    <w:tmpl w:val="239A45DC"/>
    <w:lvl w:ilvl="0" w:tplc="86168BF4">
      <w:start w:val="1"/>
      <w:numFmt w:val="bullet"/>
      <w:lvlText w:val="-"/>
      <w:lvlJc w:val="left"/>
      <w:pPr>
        <w:tabs>
          <w:tab w:val="num" w:pos="360"/>
        </w:tabs>
        <w:ind w:left="360" w:hanging="360"/>
      </w:pPr>
      <w:rPr>
        <w:rFonts w:ascii="Times New Roman" w:hAnsi="Times New Roman" w:hint="default"/>
      </w:rPr>
    </w:lvl>
    <w:lvl w:ilvl="1" w:tplc="A704AE14" w:tentative="1">
      <w:start w:val="1"/>
      <w:numFmt w:val="bullet"/>
      <w:lvlText w:val="-"/>
      <w:lvlJc w:val="left"/>
      <w:pPr>
        <w:tabs>
          <w:tab w:val="num" w:pos="1080"/>
        </w:tabs>
        <w:ind w:left="1080" w:hanging="360"/>
      </w:pPr>
      <w:rPr>
        <w:rFonts w:ascii="Times New Roman" w:hAnsi="Times New Roman" w:hint="default"/>
      </w:rPr>
    </w:lvl>
    <w:lvl w:ilvl="2" w:tplc="C8469B7C" w:tentative="1">
      <w:start w:val="1"/>
      <w:numFmt w:val="bullet"/>
      <w:lvlText w:val="-"/>
      <w:lvlJc w:val="left"/>
      <w:pPr>
        <w:tabs>
          <w:tab w:val="num" w:pos="1800"/>
        </w:tabs>
        <w:ind w:left="1800" w:hanging="360"/>
      </w:pPr>
      <w:rPr>
        <w:rFonts w:ascii="Times New Roman" w:hAnsi="Times New Roman" w:hint="default"/>
      </w:rPr>
    </w:lvl>
    <w:lvl w:ilvl="3" w:tplc="8E34E40A" w:tentative="1">
      <w:start w:val="1"/>
      <w:numFmt w:val="bullet"/>
      <w:lvlText w:val="-"/>
      <w:lvlJc w:val="left"/>
      <w:pPr>
        <w:tabs>
          <w:tab w:val="num" w:pos="2520"/>
        </w:tabs>
        <w:ind w:left="2520" w:hanging="360"/>
      </w:pPr>
      <w:rPr>
        <w:rFonts w:ascii="Times New Roman" w:hAnsi="Times New Roman" w:hint="default"/>
      </w:rPr>
    </w:lvl>
    <w:lvl w:ilvl="4" w:tplc="1736C882" w:tentative="1">
      <w:start w:val="1"/>
      <w:numFmt w:val="bullet"/>
      <w:lvlText w:val="-"/>
      <w:lvlJc w:val="left"/>
      <w:pPr>
        <w:tabs>
          <w:tab w:val="num" w:pos="3240"/>
        </w:tabs>
        <w:ind w:left="3240" w:hanging="360"/>
      </w:pPr>
      <w:rPr>
        <w:rFonts w:ascii="Times New Roman" w:hAnsi="Times New Roman" w:hint="default"/>
      </w:rPr>
    </w:lvl>
    <w:lvl w:ilvl="5" w:tplc="B730299C" w:tentative="1">
      <w:start w:val="1"/>
      <w:numFmt w:val="bullet"/>
      <w:lvlText w:val="-"/>
      <w:lvlJc w:val="left"/>
      <w:pPr>
        <w:tabs>
          <w:tab w:val="num" w:pos="3960"/>
        </w:tabs>
        <w:ind w:left="3960" w:hanging="360"/>
      </w:pPr>
      <w:rPr>
        <w:rFonts w:ascii="Times New Roman" w:hAnsi="Times New Roman" w:hint="default"/>
      </w:rPr>
    </w:lvl>
    <w:lvl w:ilvl="6" w:tplc="CAE2F8E8" w:tentative="1">
      <w:start w:val="1"/>
      <w:numFmt w:val="bullet"/>
      <w:lvlText w:val="-"/>
      <w:lvlJc w:val="left"/>
      <w:pPr>
        <w:tabs>
          <w:tab w:val="num" w:pos="4680"/>
        </w:tabs>
        <w:ind w:left="4680" w:hanging="360"/>
      </w:pPr>
      <w:rPr>
        <w:rFonts w:ascii="Times New Roman" w:hAnsi="Times New Roman" w:hint="default"/>
      </w:rPr>
    </w:lvl>
    <w:lvl w:ilvl="7" w:tplc="683AEB02" w:tentative="1">
      <w:start w:val="1"/>
      <w:numFmt w:val="bullet"/>
      <w:lvlText w:val="-"/>
      <w:lvlJc w:val="left"/>
      <w:pPr>
        <w:tabs>
          <w:tab w:val="num" w:pos="5400"/>
        </w:tabs>
        <w:ind w:left="5400" w:hanging="360"/>
      </w:pPr>
      <w:rPr>
        <w:rFonts w:ascii="Times New Roman" w:hAnsi="Times New Roman" w:hint="default"/>
      </w:rPr>
    </w:lvl>
    <w:lvl w:ilvl="8" w:tplc="60DA0310"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745DB"/>
    <w:multiLevelType w:val="hybridMultilevel"/>
    <w:tmpl w:val="5C8A763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707C9D"/>
    <w:multiLevelType w:val="multilevel"/>
    <w:tmpl w:val="E12619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3"/>
  </w:num>
  <w:num w:numId="2">
    <w:abstractNumId w:val="19"/>
  </w:num>
  <w:num w:numId="3">
    <w:abstractNumId w:val="8"/>
  </w:num>
  <w:num w:numId="4">
    <w:abstractNumId w:val="9"/>
  </w:num>
  <w:num w:numId="5">
    <w:abstractNumId w:val="18"/>
  </w:num>
  <w:num w:numId="6">
    <w:abstractNumId w:val="21"/>
  </w:num>
  <w:num w:numId="7">
    <w:abstractNumId w:val="6"/>
  </w:num>
  <w:num w:numId="8">
    <w:abstractNumId w:val="20"/>
  </w:num>
  <w:num w:numId="9">
    <w:abstractNumId w:val="15"/>
  </w:num>
  <w:num w:numId="10">
    <w:abstractNumId w:val="3"/>
  </w:num>
  <w:num w:numId="11">
    <w:abstractNumId w:val="10"/>
  </w:num>
  <w:num w:numId="12">
    <w:abstractNumId w:val="4"/>
  </w:num>
  <w:num w:numId="13">
    <w:abstractNumId w:val="14"/>
  </w:num>
  <w:num w:numId="14">
    <w:abstractNumId w:val="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7"/>
  </w:num>
  <w:num w:numId="18">
    <w:abstractNumId w:val="2"/>
  </w:num>
  <w:num w:numId="19">
    <w:abstractNumId w:val="5"/>
  </w:num>
  <w:num w:numId="20">
    <w:abstractNumId w:val="7"/>
  </w:num>
  <w:num w:numId="21">
    <w:abstractNumId w:val="11"/>
  </w:num>
  <w:num w:numId="2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0D5"/>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12"/>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D93"/>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402"/>
    <w:rsid w:val="002E68A1"/>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0F7"/>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538"/>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6A5"/>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43D"/>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24D7"/>
    <w:rsid w:val="004F25F4"/>
    <w:rsid w:val="004F3085"/>
    <w:rsid w:val="004F3B6E"/>
    <w:rsid w:val="004F3CDF"/>
    <w:rsid w:val="004F3D62"/>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361"/>
    <w:rsid w:val="00567BA3"/>
    <w:rsid w:val="00567E8F"/>
    <w:rsid w:val="0057005A"/>
    <w:rsid w:val="005700B3"/>
    <w:rsid w:val="00570243"/>
    <w:rsid w:val="005703EA"/>
    <w:rsid w:val="005704F4"/>
    <w:rsid w:val="00570689"/>
    <w:rsid w:val="00570CE0"/>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1E09"/>
    <w:rsid w:val="00642285"/>
    <w:rsid w:val="00642604"/>
    <w:rsid w:val="006427D0"/>
    <w:rsid w:val="00642C75"/>
    <w:rsid w:val="0064326E"/>
    <w:rsid w:val="0064327F"/>
    <w:rsid w:val="0064328A"/>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A42"/>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B1E"/>
    <w:rsid w:val="006B2BD9"/>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216"/>
    <w:rsid w:val="006C142E"/>
    <w:rsid w:val="006C1982"/>
    <w:rsid w:val="006C1C03"/>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31F6"/>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34A"/>
    <w:rsid w:val="007318BC"/>
    <w:rsid w:val="00731AED"/>
    <w:rsid w:val="00731AF9"/>
    <w:rsid w:val="00731DA9"/>
    <w:rsid w:val="00731FA7"/>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ABB"/>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207E"/>
    <w:rsid w:val="007C20BA"/>
    <w:rsid w:val="007C2860"/>
    <w:rsid w:val="007C2A4D"/>
    <w:rsid w:val="007C2AAA"/>
    <w:rsid w:val="007C2BC3"/>
    <w:rsid w:val="007C2C6E"/>
    <w:rsid w:val="007C2E62"/>
    <w:rsid w:val="007C343C"/>
    <w:rsid w:val="007C3671"/>
    <w:rsid w:val="007C3D1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2FDC"/>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4C2"/>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05D"/>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405"/>
    <w:rsid w:val="008C7947"/>
    <w:rsid w:val="008C7D55"/>
    <w:rsid w:val="008C7E7E"/>
    <w:rsid w:val="008C7F10"/>
    <w:rsid w:val="008C7F4D"/>
    <w:rsid w:val="008D0688"/>
    <w:rsid w:val="008D0AD8"/>
    <w:rsid w:val="008D0D1B"/>
    <w:rsid w:val="008D0DDC"/>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329"/>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979"/>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1932"/>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4928"/>
    <w:rsid w:val="00AD545D"/>
    <w:rsid w:val="00AD5870"/>
    <w:rsid w:val="00AD5948"/>
    <w:rsid w:val="00AD5A35"/>
    <w:rsid w:val="00AD62EB"/>
    <w:rsid w:val="00AD63A7"/>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06F"/>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2C"/>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3AF"/>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92C"/>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E1"/>
    <w:rsid w:val="00D74062"/>
    <w:rsid w:val="00D7430D"/>
    <w:rsid w:val="00D74837"/>
    <w:rsid w:val="00D749CB"/>
    <w:rsid w:val="00D74BED"/>
    <w:rsid w:val="00D74F41"/>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2AA8"/>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269"/>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Heading 1 3GPP"/>
    <w:basedOn w:val="a"/>
    <w:next w:val="a0"/>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cap Char Char Char Char Char Char Char 字符,Caption Char2 字符,Caption Char Char Char 字符"/>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d"/>
    <w:uiPriority w:val="99"/>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1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3"/>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
    <w:basedOn w:val="a"/>
    <w:link w:val="14"/>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sid w:val="00356AA6"/>
    <w:rPr>
      <w:rFonts w:ascii="Arial" w:hAnsi="Arial" w:cs="Arial"/>
      <w:b/>
      <w:bCs/>
      <w:kern w:val="32"/>
      <w:sz w:val="28"/>
      <w:szCs w:val="32"/>
    </w:rPr>
  </w:style>
  <w:style w:type="table" w:customStyle="1" w:styleId="16">
    <w:name w:val="网格型1"/>
    <w:basedOn w:val="a2"/>
    <w:next w:val="af6"/>
    <w:uiPriority w:val="39"/>
    <w:rsid w:val="00560666"/>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
    <w:rsid w:val="004306A5"/>
    <w:pPr>
      <w:widowControl w:val="0"/>
      <w:ind w:firstLineChars="200" w:firstLine="420"/>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479343766">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57470655">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93078151">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04932147">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55240003">
      <w:bodyDiv w:val="1"/>
      <w:marLeft w:val="0"/>
      <w:marRight w:val="0"/>
      <w:marTop w:val="0"/>
      <w:marBottom w:val="0"/>
      <w:divBdr>
        <w:top w:val="none" w:sz="0" w:space="0" w:color="auto"/>
        <w:left w:val="none" w:sz="0" w:space="0" w:color="auto"/>
        <w:bottom w:val="none" w:sz="0" w:space="0" w:color="auto"/>
        <w:right w:val="none" w:sz="0" w:space="0" w:color="auto"/>
      </w:divBdr>
    </w:div>
    <w:div w:id="1586184268">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45428132">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52775446">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1865247858">
      <w:bodyDiv w:val="1"/>
      <w:marLeft w:val="0"/>
      <w:marRight w:val="0"/>
      <w:marTop w:val="0"/>
      <w:marBottom w:val="0"/>
      <w:divBdr>
        <w:top w:val="none" w:sz="0" w:space="0" w:color="auto"/>
        <w:left w:val="none" w:sz="0" w:space="0" w:color="auto"/>
        <w:bottom w:val="none" w:sz="0" w:space="0" w:color="auto"/>
        <w:right w:val="none" w:sz="0" w:space="0" w:color="auto"/>
      </w:divBdr>
    </w:div>
    <w:div w:id="1944265851">
      <w:bodyDiv w:val="1"/>
      <w:marLeft w:val="0"/>
      <w:marRight w:val="0"/>
      <w:marTop w:val="0"/>
      <w:marBottom w:val="0"/>
      <w:divBdr>
        <w:top w:val="none" w:sz="0" w:space="0" w:color="auto"/>
        <w:left w:val="none" w:sz="0" w:space="0" w:color="auto"/>
        <w:bottom w:val="none" w:sz="0" w:space="0" w:color="auto"/>
        <w:right w:val="none" w:sz="0" w:space="0" w:color="auto"/>
      </w:divBdr>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8F08F-0484-4B38-B19A-00D8E8473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696</Words>
  <Characters>3969</Characters>
  <Application>Microsoft Office Word</Application>
  <DocSecurity>0</DocSecurity>
  <Lines>33</Lines>
  <Paragraphs>9</Paragraphs>
  <ScaleCrop>false</ScaleCrop>
  <Company>Vivo</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2</cp:revision>
  <cp:lastPrinted>2011-08-03T09:36:00Z</cp:lastPrinted>
  <dcterms:created xsi:type="dcterms:W3CDTF">2021-05-11T11:43:00Z</dcterms:created>
  <dcterms:modified xsi:type="dcterms:W3CDTF">2021-05-11T11:43:00Z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